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0" w:type="dxa"/>
        <w:tblLook w:val="01E0" w:firstRow="1" w:lastRow="1" w:firstColumn="1" w:lastColumn="1" w:noHBand="0" w:noVBand="0"/>
      </w:tblPr>
      <w:tblGrid>
        <w:gridCol w:w="3960"/>
        <w:gridCol w:w="5520"/>
      </w:tblGrid>
      <w:tr w:rsidR="0025546F" w:rsidRPr="005C3135">
        <w:tc>
          <w:tcPr>
            <w:tcW w:w="3960" w:type="dxa"/>
          </w:tcPr>
          <w:p w:rsidR="00693941" w:rsidRPr="005C3135" w:rsidRDefault="000B7393" w:rsidP="00F81310">
            <w:pPr>
              <w:jc w:val="center"/>
              <w:rPr>
                <w:rFonts w:eastAsia="Times New Roman"/>
              </w:rPr>
            </w:pPr>
            <w:r w:rsidRPr="005C3135">
              <w:t>ỦY BAN THƯỜNG VỤ</w:t>
            </w:r>
            <w:r w:rsidR="00693941" w:rsidRPr="005C3135">
              <w:t>QUỐC HỘI</w:t>
            </w:r>
          </w:p>
          <w:p w:rsidR="00693941" w:rsidRPr="005C3135" w:rsidRDefault="00693941" w:rsidP="00F81310">
            <w:pPr>
              <w:jc w:val="center"/>
              <w:rPr>
                <w:rFonts w:eastAsia="Times New Roman"/>
                <w:b/>
              </w:rPr>
            </w:pPr>
            <w:r w:rsidRPr="005C3135">
              <w:rPr>
                <w:b/>
              </w:rPr>
              <w:t>ĐOÀN GIÁM SÁT</w:t>
            </w:r>
          </w:p>
          <w:p w:rsidR="00693941" w:rsidRPr="005C3135" w:rsidRDefault="00693941" w:rsidP="00F81310">
            <w:pPr>
              <w:jc w:val="center"/>
              <w:rPr>
                <w:rFonts w:eastAsia="Times New Roman"/>
                <w:b/>
                <w:sz w:val="4"/>
                <w:szCs w:val="26"/>
              </w:rPr>
            </w:pPr>
          </w:p>
          <w:p w:rsidR="00693941" w:rsidRPr="005C3135" w:rsidRDefault="000B7393" w:rsidP="00EF2E9D">
            <w:pPr>
              <w:spacing w:before="120"/>
              <w:rPr>
                <w:rFonts w:eastAsia="Times New Roman"/>
                <w:sz w:val="26"/>
                <w:szCs w:val="26"/>
              </w:rPr>
            </w:pPr>
            <w:r w:rsidRPr="005C3135">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819150</wp:posOffset>
                      </wp:positionH>
                      <wp:positionV relativeFrom="paragraph">
                        <wp:posOffset>38735</wp:posOffset>
                      </wp:positionV>
                      <wp:extent cx="706755" cy="0"/>
                      <wp:effectExtent l="12065" t="9525" r="5080" b="9525"/>
                      <wp:wrapNone/>
                      <wp:docPr id="3" name="3B4BB25A-A5EA-DBCF-38CD5F7261E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cap="flat"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634070" id="3B4BB25A-A5EA-DBCF-38CD5F7261EC" o:spid="_x0000_s1026" style="position:absolute;margin-left:64.5pt;margin-top:3.05pt;width:55.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" path="m,l21600,21600e" filled="f">
                      <v:stroke joinstyle="miter"/>
                      <v:path o:connecttype="custom" o:connectlocs="0,0;706755,1" o:connectangles="0,0"/>
                    </v:shape>
                  </w:pict>
                </mc:Fallback>
              </mc:AlternateContent>
            </w:r>
          </w:p>
        </w:tc>
        <w:tc>
          <w:tcPr>
            <w:tcW w:w="5520" w:type="dxa"/>
          </w:tcPr>
          <w:p w:rsidR="00693941" w:rsidRPr="005C3135" w:rsidRDefault="00693941" w:rsidP="00F81310">
            <w:pPr>
              <w:jc w:val="center"/>
              <w:rPr>
                <w:rFonts w:eastAsia="Times New Roman"/>
                <w:b/>
              </w:rPr>
            </w:pPr>
            <w:r w:rsidRPr="005C3135">
              <w:rPr>
                <w:rFonts w:eastAsia="Times New Roman"/>
                <w:b/>
              </w:rPr>
              <w:t>CỘNG HOÀ XÃ HỘI CHỦ NGHĨA VIỆT NAM</w:t>
            </w:r>
          </w:p>
          <w:p w:rsidR="00693941" w:rsidRPr="005C3135" w:rsidRDefault="00693941" w:rsidP="00F81310">
            <w:pPr>
              <w:jc w:val="center"/>
              <w:rPr>
                <w:rFonts w:eastAsia="Times New Roman"/>
                <w:b/>
                <w:sz w:val="26"/>
                <w:szCs w:val="26"/>
              </w:rPr>
            </w:pPr>
            <w:r w:rsidRPr="005C3135">
              <w:rPr>
                <w:b/>
                <w:sz w:val="26"/>
                <w:szCs w:val="26"/>
              </w:rPr>
              <w:t>Độc lập - Tự do - Hạnh phúc</w:t>
            </w:r>
          </w:p>
          <w:p w:rsidR="00FD3ECE" w:rsidRPr="005C3135" w:rsidRDefault="000B7393" w:rsidP="00F81310">
            <w:pPr>
              <w:jc w:val="center"/>
              <w:rPr>
                <w:rFonts w:eastAsia="Times New Roman"/>
                <w:sz w:val="4"/>
                <w:szCs w:val="26"/>
              </w:rPr>
            </w:pPr>
            <w:r w:rsidRPr="005C3135">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671830</wp:posOffset>
                      </wp:positionH>
                      <wp:positionV relativeFrom="paragraph">
                        <wp:posOffset>15875</wp:posOffset>
                      </wp:positionV>
                      <wp:extent cx="2009775" cy="0"/>
                      <wp:effectExtent l="7620" t="6350" r="11430" b="12700"/>
                      <wp:wrapNone/>
                      <wp:docPr id="2" name="A8FAA96F-2E5B-BA26-07B2DB6F852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cap="flat"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9722896" id="A8FAA96F-2E5B-BA26-07B2DB6F852B" o:spid="_x0000_s1026" style="position:absolute;margin-left:52.9pt;margin-top:1.25pt;width:158.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" path="m,l21600,21600e" filled="f">
                      <v:stroke joinstyle="miter"/>
                      <v:path o:connecttype="custom" o:connectlocs="0,0;2009775,1" o:connectangles="0,0"/>
                    </v:shape>
                  </w:pict>
                </mc:Fallback>
              </mc:AlternateContent>
            </w:r>
          </w:p>
          <w:p w:rsidR="00693941" w:rsidRPr="005C3135" w:rsidRDefault="00693941" w:rsidP="004470FA">
            <w:pPr>
              <w:spacing w:before="120"/>
              <w:jc w:val="center"/>
              <w:rPr>
                <w:rFonts w:eastAsia="Times New Roman"/>
                <w:i/>
                <w:sz w:val="28"/>
                <w:szCs w:val="28"/>
              </w:rPr>
            </w:pPr>
            <w:r w:rsidRPr="005C3135">
              <w:rPr>
                <w:i/>
                <w:sz w:val="28"/>
                <w:szCs w:val="28"/>
              </w:rPr>
              <w:t xml:space="preserve">Hà Nội, ngày </w:t>
            </w:r>
            <w:r w:rsidR="00C133BF">
              <w:rPr>
                <w:i/>
                <w:sz w:val="28"/>
                <w:szCs w:val="28"/>
              </w:rPr>
              <w:t>11</w:t>
            </w:r>
            <w:bookmarkStart w:id="0" w:name="_GoBack"/>
            <w:bookmarkEnd w:id="0"/>
            <w:r w:rsidR="0079539D" w:rsidRPr="005C3135">
              <w:rPr>
                <w:i/>
                <w:sz w:val="28"/>
                <w:szCs w:val="28"/>
              </w:rPr>
              <w:t xml:space="preserve"> </w:t>
            </w:r>
            <w:r w:rsidRPr="005C3135">
              <w:rPr>
                <w:i/>
                <w:sz w:val="28"/>
                <w:szCs w:val="28"/>
              </w:rPr>
              <w:t xml:space="preserve">tháng </w:t>
            </w:r>
            <w:r w:rsidR="00EF2E9D" w:rsidRPr="005C3135">
              <w:rPr>
                <w:i/>
                <w:sz w:val="28"/>
                <w:szCs w:val="28"/>
              </w:rPr>
              <w:t>9</w:t>
            </w:r>
            <w:r w:rsidR="007F6FD8" w:rsidRPr="005C3135">
              <w:rPr>
                <w:i/>
                <w:sz w:val="28"/>
                <w:szCs w:val="28"/>
              </w:rPr>
              <w:t xml:space="preserve"> </w:t>
            </w:r>
            <w:r w:rsidRPr="005C3135">
              <w:rPr>
                <w:i/>
                <w:sz w:val="28"/>
                <w:szCs w:val="28"/>
              </w:rPr>
              <w:t>năm 20</w:t>
            </w:r>
            <w:r w:rsidR="00006069" w:rsidRPr="005C3135">
              <w:rPr>
                <w:i/>
                <w:sz w:val="28"/>
                <w:szCs w:val="28"/>
              </w:rPr>
              <w:t>23</w:t>
            </w:r>
          </w:p>
        </w:tc>
      </w:tr>
    </w:tbl>
    <w:p w:rsidR="00CC7229" w:rsidRPr="005C3135" w:rsidRDefault="00CC7229" w:rsidP="00F81310">
      <w:pPr>
        <w:pStyle w:val="Title"/>
        <w:spacing w:before="0" w:after="0"/>
        <w:rPr>
          <w:sz w:val="14"/>
          <w:szCs w:val="28"/>
          <w:lang w:val="es-ES"/>
        </w:rPr>
      </w:pPr>
    </w:p>
    <w:p w:rsidR="00EF2E9D" w:rsidRPr="005C3135" w:rsidRDefault="00EF2E9D" w:rsidP="00F81310">
      <w:pPr>
        <w:pStyle w:val="Title"/>
        <w:spacing w:before="0" w:after="0"/>
        <w:rPr>
          <w:sz w:val="22"/>
          <w:szCs w:val="28"/>
          <w:lang w:val="es-ES"/>
        </w:rPr>
      </w:pPr>
    </w:p>
    <w:p w:rsidR="009642C1" w:rsidRPr="005C3135" w:rsidRDefault="00EF2E9D" w:rsidP="00F81310">
      <w:pPr>
        <w:pStyle w:val="Title"/>
        <w:spacing w:before="0" w:after="0"/>
        <w:rPr>
          <w:sz w:val="28"/>
          <w:szCs w:val="28"/>
          <w:lang w:val="es-ES"/>
        </w:rPr>
      </w:pPr>
      <w:r w:rsidRPr="005C3135">
        <w:rPr>
          <w:sz w:val="28"/>
          <w:szCs w:val="28"/>
          <w:lang w:val="es-ES"/>
        </w:rPr>
        <w:t>BÁO CÁO TÓM TẮT</w:t>
      </w:r>
    </w:p>
    <w:p w:rsidR="00EF2E9D" w:rsidRPr="005C3135" w:rsidRDefault="00EF2E9D" w:rsidP="00F81310">
      <w:pPr>
        <w:ind w:left="-57"/>
        <w:jc w:val="center"/>
        <w:rPr>
          <w:b/>
          <w:bCs/>
          <w:sz w:val="28"/>
          <w:szCs w:val="28"/>
          <w:lang w:val="es-ES"/>
        </w:rPr>
      </w:pPr>
      <w:r w:rsidRPr="005C3135">
        <w:rPr>
          <w:b/>
          <w:bCs/>
          <w:sz w:val="28"/>
          <w:szCs w:val="28"/>
          <w:lang w:val="es-ES"/>
        </w:rPr>
        <w:t xml:space="preserve">Về kế hoạch chi tiết và Đề cương các báo cáo giám sát chuyên đề </w:t>
      </w:r>
    </w:p>
    <w:p w:rsidR="00EF2E9D" w:rsidRPr="005C3135" w:rsidRDefault="009642C1" w:rsidP="00F81310">
      <w:pPr>
        <w:ind w:left="-57"/>
        <w:jc w:val="center"/>
        <w:rPr>
          <w:b/>
          <w:bCs/>
          <w:i/>
          <w:sz w:val="28"/>
          <w:szCs w:val="28"/>
        </w:rPr>
      </w:pPr>
      <w:r w:rsidRPr="005C3135">
        <w:rPr>
          <w:b/>
          <w:bCs/>
          <w:i/>
          <w:sz w:val="28"/>
          <w:szCs w:val="28"/>
          <w:lang w:val="nl-NL"/>
        </w:rPr>
        <w:t>“</w:t>
      </w:r>
      <w:r w:rsidRPr="005C3135">
        <w:rPr>
          <w:b/>
          <w:bCs/>
          <w:i/>
          <w:sz w:val="28"/>
          <w:szCs w:val="28"/>
          <w:lang w:val="vi-VN"/>
        </w:rPr>
        <w:t>Việc thực hiện ch</w:t>
      </w:r>
      <w:r w:rsidRPr="005C3135">
        <w:rPr>
          <w:b/>
          <w:bCs/>
          <w:i/>
          <w:sz w:val="28"/>
          <w:szCs w:val="28"/>
        </w:rPr>
        <w:t>ính sách, pháp lu</w:t>
      </w:r>
      <w:r w:rsidRPr="005C3135">
        <w:rPr>
          <w:b/>
          <w:bCs/>
          <w:i/>
          <w:sz w:val="28"/>
          <w:szCs w:val="28"/>
          <w:lang w:val="vi-VN"/>
        </w:rPr>
        <w:t>ật về bảo đảm trật tự, an to</w:t>
      </w:r>
      <w:r w:rsidRPr="005C3135">
        <w:rPr>
          <w:b/>
          <w:bCs/>
          <w:i/>
          <w:sz w:val="28"/>
          <w:szCs w:val="28"/>
        </w:rPr>
        <w:t xml:space="preserve">àn </w:t>
      </w:r>
    </w:p>
    <w:p w:rsidR="009642C1" w:rsidRPr="005C3135" w:rsidRDefault="009642C1" w:rsidP="00F81310">
      <w:pPr>
        <w:ind w:left="-57"/>
        <w:jc w:val="center"/>
        <w:rPr>
          <w:b/>
          <w:bCs/>
          <w:i/>
          <w:sz w:val="28"/>
          <w:szCs w:val="28"/>
        </w:rPr>
      </w:pPr>
      <w:r w:rsidRPr="005C3135">
        <w:rPr>
          <w:b/>
          <w:bCs/>
          <w:i/>
          <w:sz w:val="28"/>
          <w:szCs w:val="28"/>
        </w:rPr>
        <w:t>giao thông t</w:t>
      </w:r>
      <w:r w:rsidRPr="005C3135">
        <w:rPr>
          <w:b/>
          <w:bCs/>
          <w:i/>
          <w:sz w:val="28"/>
          <w:szCs w:val="28"/>
          <w:lang w:val="vi-VN"/>
        </w:rPr>
        <w:t>ừ năm 2009 đến hết năm 2023</w:t>
      </w:r>
      <w:r w:rsidRPr="005C3135">
        <w:rPr>
          <w:b/>
          <w:bCs/>
          <w:i/>
          <w:sz w:val="28"/>
          <w:szCs w:val="28"/>
          <w:lang w:val="nl-NL"/>
        </w:rPr>
        <w:t>”</w:t>
      </w:r>
    </w:p>
    <w:p w:rsidR="00EF2E9D" w:rsidRPr="005C3135" w:rsidRDefault="00EF2E9D" w:rsidP="00F81310">
      <w:pPr>
        <w:spacing w:before="120" w:after="240"/>
        <w:jc w:val="center"/>
        <w:rPr>
          <w:sz w:val="14"/>
          <w:szCs w:val="27"/>
          <w:lang w:val="es-ES"/>
        </w:rPr>
      </w:pPr>
      <w:r w:rsidRPr="005C3135">
        <w:rPr>
          <w:noProof/>
          <w:lang w:val="en-US" w:eastAsia="en-US"/>
        </w:rPr>
        <mc:AlternateContent>
          <mc:Choice Requires="wps">
            <w:drawing>
              <wp:anchor distT="0" distB="0" distL="114300" distR="114300" simplePos="0" relativeHeight="251660800" behindDoc="0" locked="0" layoutInCell="1" allowOverlap="1" wp14:anchorId="20BF0228" wp14:editId="5AC289D4">
                <wp:simplePos x="0" y="0"/>
                <wp:positionH relativeFrom="column">
                  <wp:posOffset>2465705</wp:posOffset>
                </wp:positionH>
                <wp:positionV relativeFrom="paragraph">
                  <wp:posOffset>86995</wp:posOffset>
                </wp:positionV>
                <wp:extent cx="914400" cy="0"/>
                <wp:effectExtent l="0" t="0" r="0" b="0"/>
                <wp:wrapNone/>
                <wp:docPr id="5" name="0A0630CE-5333-8C78-66516913D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cap="flat"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2C894D" id="0A0630CE-5333-8C78-66516913D973" o:spid="_x0000_s1026" style="position:absolute;margin-left:194.15pt;margin-top:6.85pt;width:1in;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" path="m,l21600,21600e" filled="f">
                <v:stroke joinstyle="miter"/>
                <v:path o:connecttype="custom" o:connectlocs="0,0;914400,1" o:connectangles="0,0"/>
              </v:shape>
            </w:pict>
          </mc:Fallback>
        </mc:AlternateContent>
      </w:r>
    </w:p>
    <w:p w:rsidR="00EF2E9D" w:rsidRPr="005C3135" w:rsidRDefault="00290BDD" w:rsidP="00F81310">
      <w:pPr>
        <w:widowControl w:val="0"/>
        <w:spacing w:before="120"/>
        <w:ind w:firstLine="720"/>
        <w:jc w:val="both"/>
        <w:rPr>
          <w:sz w:val="28"/>
          <w:szCs w:val="28"/>
          <w:lang w:val="es-ES"/>
        </w:rPr>
      </w:pPr>
      <w:r w:rsidRPr="005C3135">
        <w:rPr>
          <w:sz w:val="28"/>
          <w:szCs w:val="28"/>
          <w:lang w:val="es-ES"/>
        </w:rPr>
        <w:t xml:space="preserve">Thực hiện Nghị quyết số 90/2023/QH15 ngày 08/6/2023 của Quốc hội về Chương trình giám sát của Quốc hội năm 2024, </w:t>
      </w:r>
      <w:r w:rsidR="009642C1" w:rsidRPr="005C3135">
        <w:rPr>
          <w:sz w:val="28"/>
          <w:szCs w:val="28"/>
          <w:lang w:val="es-ES"/>
        </w:rPr>
        <w:t xml:space="preserve">Nghị quyết số </w:t>
      </w:r>
      <w:r w:rsidR="009642C1" w:rsidRPr="005C3135">
        <w:rPr>
          <w:sz w:val="26"/>
          <w:szCs w:val="26"/>
        </w:rPr>
        <w:t>833/NQ-</w:t>
      </w:r>
      <w:r w:rsidR="009642C1" w:rsidRPr="005C3135">
        <w:rPr>
          <w:iCs/>
          <w:sz w:val="26"/>
          <w:szCs w:val="26"/>
        </w:rPr>
        <w:t>UBTVQH15</w:t>
      </w:r>
      <w:r w:rsidR="009642C1" w:rsidRPr="005C3135">
        <w:rPr>
          <w:iCs/>
          <w:sz w:val="26"/>
          <w:szCs w:val="26"/>
          <w:lang w:val="en-GB"/>
        </w:rPr>
        <w:t xml:space="preserve"> </w:t>
      </w:r>
      <w:r w:rsidR="009642C1" w:rsidRPr="005C3135">
        <w:rPr>
          <w:sz w:val="28"/>
          <w:szCs w:val="28"/>
          <w:lang w:val="es-ES"/>
        </w:rPr>
        <w:t xml:space="preserve">ngày 27/7/2023 của Ủy ban Thường vụ Quốc hội về chương trình giám sát của Ủy ban Thường vụ Quốc hội </w:t>
      </w:r>
      <w:r w:rsidR="009642C1" w:rsidRPr="005C3135">
        <w:rPr>
          <w:spacing w:val="-4"/>
          <w:sz w:val="28"/>
          <w:szCs w:val="28"/>
          <w:lang w:val="es-ES"/>
        </w:rPr>
        <w:t>năm 2024, Nghị quyết số 838</w:t>
      </w:r>
      <w:r w:rsidR="009642C1" w:rsidRPr="005C3135">
        <w:rPr>
          <w:spacing w:val="-4"/>
          <w:sz w:val="26"/>
          <w:szCs w:val="26"/>
        </w:rPr>
        <w:t>/NQ-</w:t>
      </w:r>
      <w:r w:rsidR="009642C1" w:rsidRPr="005C3135">
        <w:rPr>
          <w:iCs/>
          <w:spacing w:val="-4"/>
          <w:sz w:val="26"/>
          <w:szCs w:val="26"/>
        </w:rPr>
        <w:t>UBTVQH15</w:t>
      </w:r>
      <w:r w:rsidR="009642C1" w:rsidRPr="005C3135">
        <w:rPr>
          <w:iCs/>
          <w:spacing w:val="-4"/>
          <w:sz w:val="26"/>
          <w:szCs w:val="26"/>
          <w:lang w:val="en-GB"/>
        </w:rPr>
        <w:t xml:space="preserve"> </w:t>
      </w:r>
      <w:r w:rsidR="009642C1" w:rsidRPr="005C3135">
        <w:rPr>
          <w:spacing w:val="-4"/>
          <w:sz w:val="28"/>
          <w:szCs w:val="28"/>
          <w:lang w:val="es-ES"/>
        </w:rPr>
        <w:t xml:space="preserve">ngày 02/8/2023 của Ủy ban Thường vụ Quốc hội về thành lập Đoàn giám sát </w:t>
      </w:r>
      <w:r w:rsidR="009642C1" w:rsidRPr="005C3135">
        <w:rPr>
          <w:spacing w:val="-4"/>
          <w:sz w:val="28"/>
          <w:szCs w:val="28"/>
          <w:lang w:val="nl-NL"/>
        </w:rPr>
        <w:t xml:space="preserve">chuyên đề </w:t>
      </w:r>
      <w:r w:rsidR="009642C1" w:rsidRPr="005C3135">
        <w:rPr>
          <w:i/>
          <w:spacing w:val="-4"/>
          <w:sz w:val="28"/>
          <w:szCs w:val="28"/>
          <w:lang w:val="nl-NL"/>
        </w:rPr>
        <w:t>“</w:t>
      </w:r>
      <w:r w:rsidR="009642C1" w:rsidRPr="005C3135">
        <w:rPr>
          <w:i/>
          <w:spacing w:val="-4"/>
          <w:sz w:val="28"/>
          <w:szCs w:val="28"/>
          <w:lang w:val="vi-VN"/>
        </w:rPr>
        <w:t>Việc thực hiện ch</w:t>
      </w:r>
      <w:r w:rsidR="009642C1" w:rsidRPr="005C3135">
        <w:rPr>
          <w:i/>
          <w:spacing w:val="-4"/>
          <w:sz w:val="28"/>
          <w:szCs w:val="28"/>
        </w:rPr>
        <w:t>ính sách, pháp lu</w:t>
      </w:r>
      <w:r w:rsidR="009642C1" w:rsidRPr="005C3135">
        <w:rPr>
          <w:i/>
          <w:spacing w:val="-4"/>
          <w:sz w:val="28"/>
          <w:szCs w:val="28"/>
          <w:lang w:val="vi-VN"/>
        </w:rPr>
        <w:t>ật về bảo đảm trật tự, an to</w:t>
      </w:r>
      <w:r w:rsidR="009642C1" w:rsidRPr="005C3135">
        <w:rPr>
          <w:i/>
          <w:spacing w:val="-4"/>
          <w:sz w:val="28"/>
          <w:szCs w:val="28"/>
        </w:rPr>
        <w:t>àn giao thông t</w:t>
      </w:r>
      <w:r w:rsidR="009642C1" w:rsidRPr="005C3135">
        <w:rPr>
          <w:i/>
          <w:spacing w:val="-4"/>
          <w:sz w:val="28"/>
          <w:szCs w:val="28"/>
          <w:lang w:val="vi-VN"/>
        </w:rPr>
        <w:t>ừ năm 2009 đến hết năm 2023</w:t>
      </w:r>
      <w:r w:rsidR="009642C1" w:rsidRPr="005C3135">
        <w:rPr>
          <w:i/>
          <w:spacing w:val="-4"/>
          <w:sz w:val="28"/>
          <w:szCs w:val="28"/>
          <w:lang w:val="nl-NL"/>
        </w:rPr>
        <w:t>”</w:t>
      </w:r>
      <w:r w:rsidR="00EF2E9D" w:rsidRPr="005C3135">
        <w:rPr>
          <w:spacing w:val="-4"/>
          <w:sz w:val="28"/>
          <w:szCs w:val="28"/>
          <w:lang w:val="es-ES"/>
        </w:rPr>
        <w:t>.</w:t>
      </w:r>
    </w:p>
    <w:p w:rsidR="009642C1" w:rsidRPr="005C3135" w:rsidRDefault="009642C1" w:rsidP="00EF2E9D">
      <w:pPr>
        <w:widowControl w:val="0"/>
        <w:spacing w:before="120"/>
        <w:ind w:firstLine="720"/>
        <w:jc w:val="both"/>
        <w:rPr>
          <w:sz w:val="28"/>
          <w:szCs w:val="28"/>
          <w:lang w:val="es-ES"/>
        </w:rPr>
      </w:pPr>
      <w:r w:rsidRPr="005C3135">
        <w:rPr>
          <w:sz w:val="28"/>
          <w:szCs w:val="28"/>
          <w:lang w:val="es-ES"/>
        </w:rPr>
        <w:t xml:space="preserve"> </w:t>
      </w:r>
      <w:r w:rsidR="00D7174B" w:rsidRPr="005C3135">
        <w:rPr>
          <w:sz w:val="28"/>
          <w:szCs w:val="28"/>
          <w:lang w:val="vi-VN"/>
        </w:rPr>
        <w:t>Đ</w:t>
      </w:r>
      <w:r w:rsidR="00EF2E9D" w:rsidRPr="005C3135">
        <w:rPr>
          <w:sz w:val="28"/>
          <w:szCs w:val="28"/>
          <w:lang w:val="es-ES"/>
        </w:rPr>
        <w:t>oàn giám sát</w:t>
      </w:r>
      <w:r w:rsidR="00D7174B" w:rsidRPr="005C3135">
        <w:rPr>
          <w:sz w:val="28"/>
          <w:szCs w:val="28"/>
          <w:lang w:val="vi-VN"/>
        </w:rPr>
        <w:t xml:space="preserve"> </w:t>
      </w:r>
      <w:r w:rsidR="00EF2E9D" w:rsidRPr="005C3135">
        <w:rPr>
          <w:sz w:val="28"/>
          <w:szCs w:val="28"/>
          <w:lang w:val="es-ES"/>
        </w:rPr>
        <w:t>báo cáo tóm tắt kết quả xây dựng dự thảo Kế hoạch chi tiết</w:t>
      </w:r>
      <w:r w:rsidR="00D7174B" w:rsidRPr="005C3135">
        <w:rPr>
          <w:sz w:val="28"/>
          <w:szCs w:val="28"/>
          <w:lang w:val="vi-VN"/>
        </w:rPr>
        <w:t>,</w:t>
      </w:r>
      <w:r w:rsidR="00EF2E9D" w:rsidRPr="005C3135">
        <w:rPr>
          <w:sz w:val="28"/>
          <w:szCs w:val="28"/>
          <w:lang w:val="es-ES"/>
        </w:rPr>
        <w:t xml:space="preserve"> các Đề cương báo cáo như sau: </w:t>
      </w:r>
    </w:p>
    <w:p w:rsidR="00EF2E9D" w:rsidRPr="005C3135" w:rsidRDefault="00EF2E9D" w:rsidP="00EF2E9D">
      <w:pPr>
        <w:widowControl w:val="0"/>
        <w:spacing w:before="120"/>
        <w:ind w:firstLine="720"/>
        <w:jc w:val="both"/>
        <w:rPr>
          <w:b/>
          <w:sz w:val="28"/>
          <w:szCs w:val="28"/>
          <w:lang w:val="es-ES"/>
        </w:rPr>
      </w:pPr>
      <w:r w:rsidRPr="005C3135">
        <w:rPr>
          <w:b/>
          <w:sz w:val="28"/>
          <w:szCs w:val="28"/>
          <w:lang w:val="es-ES"/>
        </w:rPr>
        <w:t>I. Về kế hoạch chi tiết</w:t>
      </w:r>
    </w:p>
    <w:p w:rsidR="00EF2E9D" w:rsidRPr="005C3135" w:rsidRDefault="00EF2E9D" w:rsidP="00EF2E9D">
      <w:pPr>
        <w:widowControl w:val="0"/>
        <w:spacing w:before="120"/>
        <w:ind w:firstLine="720"/>
        <w:jc w:val="both"/>
        <w:rPr>
          <w:b/>
          <w:sz w:val="28"/>
          <w:szCs w:val="28"/>
          <w:lang w:val="es-ES"/>
        </w:rPr>
      </w:pPr>
      <w:r w:rsidRPr="005C3135">
        <w:rPr>
          <w:b/>
          <w:sz w:val="28"/>
          <w:szCs w:val="28"/>
          <w:lang w:val="es-ES"/>
        </w:rPr>
        <w:t>1. Mục đích</w:t>
      </w:r>
    </w:p>
    <w:p w:rsidR="009642C1" w:rsidRPr="005C3135" w:rsidRDefault="009642C1" w:rsidP="00F81310">
      <w:pPr>
        <w:widowControl w:val="0"/>
        <w:spacing w:before="120"/>
        <w:ind w:firstLine="720"/>
        <w:jc w:val="both"/>
        <w:rPr>
          <w:sz w:val="28"/>
          <w:szCs w:val="28"/>
        </w:rPr>
      </w:pPr>
      <w:r w:rsidRPr="005C3135">
        <w:rPr>
          <w:sz w:val="28"/>
          <w:szCs w:val="28"/>
        </w:rPr>
        <w:t>a) Đánh giá khách quan</w:t>
      </w:r>
      <w:r w:rsidR="00B147F9" w:rsidRPr="005C3135">
        <w:rPr>
          <w:sz w:val="28"/>
          <w:szCs w:val="28"/>
        </w:rPr>
        <w:t>,</w:t>
      </w:r>
      <w:r w:rsidRPr="005C3135">
        <w:rPr>
          <w:sz w:val="28"/>
          <w:szCs w:val="28"/>
        </w:rPr>
        <w:t xml:space="preserve"> </w:t>
      </w:r>
      <w:r w:rsidR="00B147F9" w:rsidRPr="005C3135">
        <w:rPr>
          <w:sz w:val="28"/>
          <w:szCs w:val="28"/>
        </w:rPr>
        <w:t xml:space="preserve">toàn diện </w:t>
      </w:r>
      <w:r w:rsidRPr="005C3135">
        <w:rPr>
          <w:sz w:val="28"/>
          <w:szCs w:val="28"/>
        </w:rPr>
        <w:t>trách nhiệm của Chính phủ</w:t>
      </w:r>
      <w:r w:rsidR="00B147F9" w:rsidRPr="005C3135">
        <w:rPr>
          <w:sz w:val="28"/>
          <w:szCs w:val="28"/>
        </w:rPr>
        <w:t xml:space="preserve"> trong việc chỉ đạo, phân công</w:t>
      </w:r>
      <w:r w:rsidRPr="005C3135">
        <w:rPr>
          <w:sz w:val="28"/>
          <w:szCs w:val="28"/>
        </w:rPr>
        <w:t xml:space="preserve"> các Bộ, ngành, địa phương </w:t>
      </w:r>
      <w:r w:rsidRPr="005C3135">
        <w:rPr>
          <w:sz w:val="28"/>
          <w:szCs w:val="28"/>
          <w:lang w:val="vi-VN"/>
        </w:rPr>
        <w:t>thực hiện ch</w:t>
      </w:r>
      <w:r w:rsidRPr="005C3135">
        <w:rPr>
          <w:sz w:val="28"/>
          <w:szCs w:val="28"/>
        </w:rPr>
        <w:t>ính sách, pháp lu</w:t>
      </w:r>
      <w:r w:rsidRPr="005C3135">
        <w:rPr>
          <w:sz w:val="28"/>
          <w:szCs w:val="28"/>
          <w:lang w:val="vi-VN"/>
        </w:rPr>
        <w:t>ật về bảo đảm trật tự, an to</w:t>
      </w:r>
      <w:r w:rsidRPr="005C3135">
        <w:rPr>
          <w:sz w:val="28"/>
          <w:szCs w:val="28"/>
        </w:rPr>
        <w:t>àn giao thông t</w:t>
      </w:r>
      <w:r w:rsidRPr="005C3135">
        <w:rPr>
          <w:sz w:val="28"/>
          <w:szCs w:val="28"/>
          <w:lang w:val="vi-VN"/>
        </w:rPr>
        <w:t>ừ năm 2009 đến hết năm 2023</w:t>
      </w:r>
      <w:r w:rsidRPr="005C3135">
        <w:rPr>
          <w:spacing w:val="4"/>
          <w:sz w:val="28"/>
          <w:szCs w:val="28"/>
          <w:lang w:val="nl-NL"/>
        </w:rPr>
        <w:t xml:space="preserve">; công tác </w:t>
      </w:r>
      <w:r w:rsidRPr="005C3135">
        <w:rPr>
          <w:sz w:val="28"/>
          <w:szCs w:val="28"/>
        </w:rPr>
        <w:t xml:space="preserve">xây dựng, ban hành văn bản chỉ đạo, triển khai thực hiện </w:t>
      </w:r>
      <w:r w:rsidRPr="005C3135">
        <w:rPr>
          <w:sz w:val="28"/>
          <w:szCs w:val="28"/>
          <w:lang w:val="vi-VN"/>
        </w:rPr>
        <w:t>ch</w:t>
      </w:r>
      <w:r w:rsidRPr="005C3135">
        <w:rPr>
          <w:sz w:val="28"/>
          <w:szCs w:val="28"/>
        </w:rPr>
        <w:t>ính sách, pháp lu</w:t>
      </w:r>
      <w:r w:rsidRPr="005C3135">
        <w:rPr>
          <w:sz w:val="28"/>
          <w:szCs w:val="28"/>
          <w:lang w:val="vi-VN"/>
        </w:rPr>
        <w:t xml:space="preserve">ật về bảo đảm </w:t>
      </w:r>
      <w:r w:rsidRPr="005C3135">
        <w:rPr>
          <w:sz w:val="28"/>
          <w:szCs w:val="28"/>
        </w:rPr>
        <w:t xml:space="preserve">TTATGT; làm rõ kết quả đạt được, tồn tại, hạn chế, khó khăn, vướng mắc, nguyên nhân (khách quan, chủ quan) của tồn tại, hạn chế trong tổ chức thực hiện và sự phối hợp </w:t>
      </w:r>
      <w:r w:rsidRPr="005C3135">
        <w:rPr>
          <w:sz w:val="28"/>
          <w:szCs w:val="28"/>
          <w:lang w:val="vi-VN"/>
        </w:rPr>
        <w:t>thực hiện ch</w:t>
      </w:r>
      <w:r w:rsidRPr="005C3135">
        <w:rPr>
          <w:sz w:val="28"/>
          <w:szCs w:val="28"/>
        </w:rPr>
        <w:t>ính sách, pháp lu</w:t>
      </w:r>
      <w:r w:rsidRPr="005C3135">
        <w:rPr>
          <w:sz w:val="28"/>
          <w:szCs w:val="28"/>
          <w:lang w:val="vi-VN"/>
        </w:rPr>
        <w:t xml:space="preserve">ật về bảo đảm </w:t>
      </w:r>
      <w:r w:rsidRPr="005C3135">
        <w:rPr>
          <w:sz w:val="28"/>
          <w:szCs w:val="28"/>
        </w:rPr>
        <w:t xml:space="preserve">TTATGT. </w:t>
      </w:r>
    </w:p>
    <w:p w:rsidR="009642C1" w:rsidRPr="005C3135" w:rsidRDefault="009642C1" w:rsidP="00F81310">
      <w:pPr>
        <w:widowControl w:val="0"/>
        <w:spacing w:before="120"/>
        <w:ind w:firstLine="720"/>
        <w:jc w:val="both"/>
        <w:rPr>
          <w:sz w:val="28"/>
          <w:szCs w:val="28"/>
        </w:rPr>
      </w:pPr>
      <w:r w:rsidRPr="005C3135">
        <w:rPr>
          <w:sz w:val="28"/>
          <w:szCs w:val="28"/>
        </w:rPr>
        <w:t xml:space="preserve">b) Làm rõ vai trò, trách nhiệm của các tổ chức, cá nhân, người đứng đầu các cơ quan, đơn vị và ý thức chấp hành </w:t>
      </w:r>
      <w:r w:rsidR="00114AC7" w:rsidRPr="005C3135">
        <w:rPr>
          <w:sz w:val="28"/>
          <w:szCs w:val="28"/>
        </w:rPr>
        <w:t xml:space="preserve">pháp luật </w:t>
      </w:r>
      <w:r w:rsidRPr="005C3135">
        <w:rPr>
          <w:sz w:val="28"/>
          <w:szCs w:val="28"/>
        </w:rPr>
        <w:t>của các cấp, các ngành</w:t>
      </w:r>
      <w:r w:rsidR="006A18A5" w:rsidRPr="005C3135">
        <w:rPr>
          <w:sz w:val="28"/>
          <w:szCs w:val="28"/>
        </w:rPr>
        <w:t xml:space="preserve"> </w:t>
      </w:r>
      <w:r w:rsidRPr="005C3135">
        <w:rPr>
          <w:sz w:val="28"/>
          <w:szCs w:val="28"/>
          <w:lang w:val="vi-VN"/>
        </w:rPr>
        <w:t>thực hiện ch</w:t>
      </w:r>
      <w:r w:rsidRPr="005C3135">
        <w:rPr>
          <w:sz w:val="28"/>
          <w:szCs w:val="28"/>
        </w:rPr>
        <w:t>ính sách, pháp lu</w:t>
      </w:r>
      <w:r w:rsidRPr="005C3135">
        <w:rPr>
          <w:sz w:val="28"/>
          <w:szCs w:val="28"/>
          <w:lang w:val="vi-VN"/>
        </w:rPr>
        <w:t>ật về bảo đảm</w:t>
      </w:r>
      <w:r w:rsidRPr="005C3135">
        <w:rPr>
          <w:sz w:val="28"/>
          <w:szCs w:val="28"/>
        </w:rPr>
        <w:t xml:space="preserve"> TTATGT</w:t>
      </w:r>
      <w:r w:rsidR="000D07AC" w:rsidRPr="005C3135">
        <w:rPr>
          <w:sz w:val="28"/>
          <w:szCs w:val="28"/>
          <w:lang w:val="vi-VN"/>
        </w:rPr>
        <w:t>. R</w:t>
      </w:r>
      <w:r w:rsidRPr="005C3135">
        <w:rPr>
          <w:sz w:val="28"/>
          <w:szCs w:val="28"/>
          <w:lang w:val="es-ES"/>
        </w:rPr>
        <w:t xml:space="preserve">út ra bài học kinh nghiệm để nâng cao hiệu quả </w:t>
      </w:r>
      <w:r w:rsidRPr="005C3135">
        <w:rPr>
          <w:sz w:val="28"/>
          <w:szCs w:val="28"/>
          <w:lang w:val="nb-NO"/>
        </w:rPr>
        <w:t>việc thực hiện chính sách, pháp luật về</w:t>
      </w:r>
      <w:r w:rsidRPr="005C3135">
        <w:rPr>
          <w:sz w:val="28"/>
          <w:szCs w:val="28"/>
          <w:lang w:val="es-ES"/>
        </w:rPr>
        <w:t xml:space="preserve"> bảo đảm TTATGT</w:t>
      </w:r>
      <w:r w:rsidRPr="005C3135">
        <w:rPr>
          <w:sz w:val="28"/>
          <w:szCs w:val="28"/>
          <w:lang w:val="nb-NO"/>
        </w:rPr>
        <w:t>;</w:t>
      </w:r>
    </w:p>
    <w:p w:rsidR="009642C1" w:rsidRPr="005C3135" w:rsidRDefault="009642C1" w:rsidP="00F81310">
      <w:pPr>
        <w:spacing w:before="120"/>
        <w:ind w:firstLine="720"/>
        <w:jc w:val="both"/>
        <w:rPr>
          <w:spacing w:val="4"/>
          <w:sz w:val="28"/>
          <w:szCs w:val="28"/>
          <w:lang w:val="nl-NL"/>
        </w:rPr>
      </w:pPr>
      <w:r w:rsidRPr="005C3135">
        <w:rPr>
          <w:sz w:val="28"/>
          <w:szCs w:val="28"/>
        </w:rPr>
        <w:t xml:space="preserve">c) </w:t>
      </w:r>
      <w:r w:rsidR="00945380" w:rsidRPr="005C3135">
        <w:rPr>
          <w:sz w:val="28"/>
          <w:szCs w:val="28"/>
          <w:lang w:val="en-US"/>
        </w:rPr>
        <w:t>P</w:t>
      </w:r>
      <w:r w:rsidRPr="005C3135">
        <w:rPr>
          <w:sz w:val="28"/>
          <w:szCs w:val="28"/>
        </w:rPr>
        <w:t xml:space="preserve">hát hiện, xử lý hoặc kiến nghị cấp có thẩm quyền khắc phục tồn tại, hạn chế; điều chỉnh, xử lý những vướng mắc trong quá trình thực hiện; đề xuất giải pháp hoàn thiện cơ chế, chính sách, pháp luật nhằm tăng cường hiệu lực, hiệu quả tổ chức thực hiện, nâng cao chất lượng, hiệu quả của </w:t>
      </w:r>
      <w:r w:rsidRPr="005C3135">
        <w:rPr>
          <w:sz w:val="28"/>
          <w:szCs w:val="28"/>
          <w:lang w:val="en-US"/>
        </w:rPr>
        <w:t xml:space="preserve">công tác bảo đảm TTATGT </w:t>
      </w:r>
      <w:r w:rsidRPr="005C3135">
        <w:rPr>
          <w:rFonts w:eastAsia="Calibri"/>
          <w:spacing w:val="-2"/>
          <w:sz w:val="28"/>
          <w:szCs w:val="28"/>
          <w:lang w:val="nl-NL"/>
        </w:rPr>
        <w:t>giai đoạn tiếp theo.</w:t>
      </w:r>
    </w:p>
    <w:p w:rsidR="009642C1" w:rsidRPr="005C3135" w:rsidRDefault="009642C1" w:rsidP="00F81310">
      <w:pPr>
        <w:pStyle w:val="normal-p0"/>
        <w:spacing w:before="120"/>
        <w:ind w:firstLine="708"/>
        <w:jc w:val="both"/>
        <w:rPr>
          <w:b/>
          <w:sz w:val="28"/>
          <w:szCs w:val="28"/>
          <w:lang w:val="fr-FR"/>
        </w:rPr>
      </w:pPr>
      <w:r w:rsidRPr="005C3135">
        <w:rPr>
          <w:b/>
          <w:sz w:val="28"/>
          <w:szCs w:val="28"/>
          <w:lang w:val="fr-FR"/>
        </w:rPr>
        <w:t>2. Yêu cầu</w:t>
      </w:r>
    </w:p>
    <w:p w:rsidR="000D07AC" w:rsidRPr="005C3135" w:rsidRDefault="000D07AC" w:rsidP="000D07AC">
      <w:pPr>
        <w:widowControl w:val="0"/>
        <w:spacing w:before="120"/>
        <w:ind w:firstLine="720"/>
        <w:jc w:val="both"/>
        <w:rPr>
          <w:spacing w:val="-2"/>
          <w:sz w:val="28"/>
          <w:szCs w:val="28"/>
        </w:rPr>
      </w:pPr>
      <w:r w:rsidRPr="005C3135">
        <w:rPr>
          <w:spacing w:val="-2"/>
          <w:sz w:val="28"/>
          <w:szCs w:val="28"/>
        </w:rPr>
        <w:t xml:space="preserve">a) Thực hiện đúng quy định Luật Hoạt động giám sát của Quốc hội và Hội đồng nhân dân; Nghị quyết số 334/2017/UBTVQH14 ngày 11/01/2017 của </w:t>
      </w:r>
      <w:r w:rsidRPr="005C3135">
        <w:rPr>
          <w:sz w:val="28"/>
          <w:szCs w:val="28"/>
        </w:rPr>
        <w:t>Ủy ban Thường vụ Quốc hội</w:t>
      </w:r>
      <w:r w:rsidRPr="005C3135">
        <w:rPr>
          <w:spacing w:val="-2"/>
          <w:sz w:val="28"/>
          <w:szCs w:val="28"/>
        </w:rPr>
        <w:t xml:space="preserve"> về ban hành Quy chế Tổ chức thực hiện một số hoạt động </w:t>
      </w:r>
      <w:r w:rsidRPr="005C3135">
        <w:rPr>
          <w:spacing w:val="-2"/>
          <w:sz w:val="28"/>
          <w:szCs w:val="28"/>
        </w:rPr>
        <w:lastRenderedPageBreak/>
        <w:t xml:space="preserve">giám sát của Quốc hội, </w:t>
      </w:r>
      <w:r w:rsidRPr="005C3135">
        <w:rPr>
          <w:sz w:val="28"/>
          <w:szCs w:val="28"/>
        </w:rPr>
        <w:t>Ủy ban Thường vụ Quốc hội</w:t>
      </w:r>
      <w:r w:rsidRPr="005C3135">
        <w:rPr>
          <w:spacing w:val="-2"/>
          <w:sz w:val="28"/>
          <w:szCs w:val="28"/>
        </w:rPr>
        <w:t xml:space="preserve">, Hội đồng Dân tộc, các Ủy ban của Quốc hội, Đoàn đại biểu Quốc hội và đại biểu Quốc hội; </w:t>
      </w:r>
      <w:r w:rsidRPr="005C3135">
        <w:rPr>
          <w:sz w:val="28"/>
          <w:szCs w:val="28"/>
          <w:lang w:val="es-ES"/>
        </w:rPr>
        <w:t>Nghị quyết số 838</w:t>
      </w:r>
      <w:r w:rsidRPr="005C3135">
        <w:rPr>
          <w:sz w:val="26"/>
          <w:szCs w:val="26"/>
        </w:rPr>
        <w:t>/NQ-</w:t>
      </w:r>
      <w:r w:rsidRPr="005C3135">
        <w:rPr>
          <w:iCs/>
          <w:sz w:val="26"/>
          <w:szCs w:val="26"/>
        </w:rPr>
        <w:t>UBTVQH15</w:t>
      </w:r>
      <w:r w:rsidRPr="005C3135">
        <w:rPr>
          <w:iCs/>
          <w:sz w:val="26"/>
          <w:szCs w:val="26"/>
          <w:lang w:val="en-GB"/>
        </w:rPr>
        <w:t xml:space="preserve"> </w:t>
      </w:r>
      <w:r w:rsidRPr="005C3135">
        <w:rPr>
          <w:sz w:val="28"/>
          <w:szCs w:val="28"/>
          <w:lang w:val="es-ES"/>
        </w:rPr>
        <w:t>ngày 02/8/2023 của Ủy ban Thường vụ Quốc hội về thành lập Đoàn giám sát</w:t>
      </w:r>
      <w:r w:rsidRPr="005C3135">
        <w:rPr>
          <w:spacing w:val="-2"/>
          <w:sz w:val="28"/>
          <w:szCs w:val="28"/>
        </w:rPr>
        <w:t xml:space="preserve">. </w:t>
      </w:r>
    </w:p>
    <w:p w:rsidR="000D07AC" w:rsidRPr="005C3135" w:rsidRDefault="000D07AC" w:rsidP="000D07AC">
      <w:pPr>
        <w:spacing w:before="120" w:after="120"/>
        <w:ind w:firstLine="709"/>
        <w:jc w:val="both"/>
        <w:rPr>
          <w:sz w:val="28"/>
          <w:szCs w:val="28"/>
          <w:lang w:val="es-ES"/>
        </w:rPr>
      </w:pPr>
      <w:r w:rsidRPr="005C3135">
        <w:rPr>
          <w:sz w:val="28"/>
          <w:szCs w:val="28"/>
          <w:lang w:val="es-ES"/>
        </w:rPr>
        <w:t xml:space="preserve">b) Chủ động trong tổ chức thực hiện, tránh chồng chéo; hoàn thành nhiệm vụ đúng tiến độ, hiệu quả và bảo đảm mục đích, yêu cầu đã đề ra trong kế hoạch giám sát. Thành viên Đoàn giám sát bám sát tiến độ, nội dung công việc đã quy định trong Kế hoạch chi tiết này để triển khai thực hiện. </w:t>
      </w:r>
    </w:p>
    <w:p w:rsidR="000D07AC" w:rsidRPr="005C3135" w:rsidRDefault="000D07AC" w:rsidP="000D07AC">
      <w:pPr>
        <w:spacing w:before="120" w:after="120"/>
        <w:ind w:firstLine="709"/>
        <w:jc w:val="both"/>
        <w:rPr>
          <w:sz w:val="28"/>
          <w:szCs w:val="28"/>
          <w:lang w:val="es-ES"/>
        </w:rPr>
      </w:pPr>
      <w:r w:rsidRPr="005C3135">
        <w:rPr>
          <w:sz w:val="28"/>
          <w:szCs w:val="28"/>
          <w:lang w:val="es-ES"/>
        </w:rPr>
        <w:t>c) Tham</w:t>
      </w:r>
      <w:r w:rsidRPr="005C3135">
        <w:rPr>
          <w:sz w:val="28"/>
          <w:szCs w:val="28"/>
          <w:lang w:val="vi-VN"/>
        </w:rPr>
        <w:t xml:space="preserve"> khảo</w:t>
      </w:r>
      <w:r w:rsidRPr="005C3135">
        <w:rPr>
          <w:sz w:val="28"/>
          <w:szCs w:val="28"/>
        </w:rPr>
        <w:t xml:space="preserve"> kết quả giám sát của Quốc hội, Ủy ban Thường vụ Quốc hội đã thực hiện; báo cáo tổng kết của Chính phủ về các lĩnh vực có liên quan trong hồ sơ dự án Luật Đường bộ và dự án Luật Trật tự, an toàn giao thông đường bộ; báo</w:t>
      </w:r>
      <w:r w:rsidRPr="005C3135">
        <w:rPr>
          <w:sz w:val="28"/>
          <w:szCs w:val="28"/>
          <w:lang w:val="vi-VN"/>
        </w:rPr>
        <w:t xml:space="preserve"> cáo</w:t>
      </w:r>
      <w:r w:rsidRPr="005C3135">
        <w:rPr>
          <w:sz w:val="28"/>
          <w:szCs w:val="28"/>
        </w:rPr>
        <w:t xml:space="preserve"> của các cơ quan có liên quan</w:t>
      </w:r>
      <w:r w:rsidRPr="005C3135">
        <w:rPr>
          <w:sz w:val="28"/>
          <w:szCs w:val="28"/>
          <w:lang w:val="vi-VN"/>
        </w:rPr>
        <w:t xml:space="preserve"> đến lĩnh vực trật tự, an toàn giao thông</w:t>
      </w:r>
      <w:r w:rsidRPr="005C3135">
        <w:rPr>
          <w:sz w:val="28"/>
          <w:szCs w:val="28"/>
        </w:rPr>
        <w:t>.</w:t>
      </w:r>
    </w:p>
    <w:p w:rsidR="009642C1" w:rsidRPr="005C3135" w:rsidRDefault="00EF2E9D" w:rsidP="00F81310">
      <w:pPr>
        <w:widowControl w:val="0"/>
        <w:spacing w:before="120"/>
        <w:ind w:firstLine="708"/>
        <w:jc w:val="both"/>
        <w:rPr>
          <w:b/>
          <w:sz w:val="28"/>
          <w:szCs w:val="28"/>
          <w:lang w:val="nb-NO"/>
        </w:rPr>
      </w:pPr>
      <w:r w:rsidRPr="005C3135">
        <w:rPr>
          <w:b/>
          <w:sz w:val="28"/>
          <w:szCs w:val="28"/>
          <w:lang w:val="nb-NO"/>
        </w:rPr>
        <w:t>3</w:t>
      </w:r>
      <w:r w:rsidR="009642C1" w:rsidRPr="005C3135">
        <w:rPr>
          <w:b/>
          <w:sz w:val="28"/>
          <w:szCs w:val="28"/>
          <w:lang w:val="nb-NO"/>
        </w:rPr>
        <w:t>. Nội dung giám sát</w:t>
      </w:r>
    </w:p>
    <w:p w:rsidR="009642C1" w:rsidRPr="005C3135" w:rsidRDefault="00EF2E9D" w:rsidP="00F81310">
      <w:pPr>
        <w:spacing w:before="120"/>
        <w:ind w:firstLine="708"/>
        <w:jc w:val="both"/>
        <w:rPr>
          <w:spacing w:val="-4"/>
          <w:sz w:val="28"/>
          <w:szCs w:val="28"/>
          <w:lang w:val="es-ES"/>
        </w:rPr>
      </w:pPr>
      <w:r w:rsidRPr="005C3135">
        <w:rPr>
          <w:spacing w:val="-4"/>
          <w:sz w:val="28"/>
          <w:szCs w:val="28"/>
          <w:lang w:val="es-ES"/>
        </w:rPr>
        <w:t>3</w:t>
      </w:r>
      <w:r w:rsidR="00495662" w:rsidRPr="005C3135">
        <w:rPr>
          <w:spacing w:val="-4"/>
          <w:sz w:val="28"/>
          <w:szCs w:val="28"/>
          <w:lang w:val="es-ES"/>
        </w:rPr>
        <w:t>.</w:t>
      </w:r>
      <w:r w:rsidR="009642C1" w:rsidRPr="005C3135">
        <w:rPr>
          <w:spacing w:val="-4"/>
          <w:sz w:val="28"/>
          <w:szCs w:val="28"/>
          <w:lang w:val="es-ES"/>
        </w:rPr>
        <w:t xml:space="preserve">1. Việc cụ thể hóa chủ trương của Đảng, Hiến pháp, pháp luật của Nhà nước </w:t>
      </w:r>
      <w:r w:rsidR="009642C1" w:rsidRPr="005C3135">
        <w:rPr>
          <w:sz w:val="28"/>
          <w:szCs w:val="28"/>
          <w:lang w:val="vi-VN"/>
        </w:rPr>
        <w:t>về bảo đảm</w:t>
      </w:r>
      <w:r w:rsidR="009642C1" w:rsidRPr="005C3135">
        <w:rPr>
          <w:sz w:val="28"/>
          <w:szCs w:val="28"/>
        </w:rPr>
        <w:t xml:space="preserve"> TTATGT</w:t>
      </w:r>
      <w:r w:rsidR="009642C1" w:rsidRPr="005C3135">
        <w:rPr>
          <w:spacing w:val="-4"/>
          <w:sz w:val="28"/>
          <w:szCs w:val="28"/>
          <w:lang w:val="es-ES"/>
        </w:rPr>
        <w:t xml:space="preserve"> và các hoạt động liên quan đến </w:t>
      </w:r>
      <w:r w:rsidR="009642C1" w:rsidRPr="005C3135">
        <w:rPr>
          <w:sz w:val="28"/>
          <w:szCs w:val="28"/>
          <w:lang w:val="vi-VN"/>
        </w:rPr>
        <w:t>bảo đảm</w:t>
      </w:r>
      <w:r w:rsidR="009642C1" w:rsidRPr="005C3135">
        <w:rPr>
          <w:sz w:val="28"/>
          <w:szCs w:val="28"/>
        </w:rPr>
        <w:t xml:space="preserve"> TTATGT</w:t>
      </w:r>
      <w:r w:rsidR="009642C1" w:rsidRPr="005C3135">
        <w:rPr>
          <w:spacing w:val="-4"/>
          <w:sz w:val="28"/>
          <w:szCs w:val="28"/>
          <w:lang w:val="es-ES"/>
        </w:rPr>
        <w:t xml:space="preserve"> </w:t>
      </w:r>
      <w:r w:rsidR="009642C1" w:rsidRPr="005C3135">
        <w:rPr>
          <w:sz w:val="28"/>
          <w:szCs w:val="28"/>
          <w:lang w:val="es-ES"/>
        </w:rPr>
        <w:t>(trọng tâm là các quy định về bảo đảm TTATGT, các chính sách đầu tư cho giao thông, Luật Giao thông đường bộ, Luật Đường sắt, Luật Đường thủy nội địa, Luật Hàng không dân dụng Việt Nam, Bộ luật Hàng hải Việt Nam và các văn bản pháp luật khác có liên quan).</w:t>
      </w:r>
    </w:p>
    <w:p w:rsidR="009642C1" w:rsidRPr="005C3135" w:rsidRDefault="00EF2E9D" w:rsidP="00F81310">
      <w:pPr>
        <w:spacing w:before="120"/>
        <w:ind w:firstLine="708"/>
        <w:jc w:val="both"/>
        <w:rPr>
          <w:spacing w:val="-4"/>
          <w:sz w:val="28"/>
          <w:szCs w:val="28"/>
          <w:lang w:val="nl-NL"/>
        </w:rPr>
      </w:pPr>
      <w:r w:rsidRPr="005C3135">
        <w:rPr>
          <w:spacing w:val="-4"/>
          <w:sz w:val="28"/>
          <w:szCs w:val="28"/>
          <w:lang w:val="es-ES"/>
        </w:rPr>
        <w:t>3</w:t>
      </w:r>
      <w:r w:rsidR="00495662" w:rsidRPr="005C3135">
        <w:rPr>
          <w:spacing w:val="-4"/>
          <w:sz w:val="28"/>
          <w:szCs w:val="28"/>
          <w:lang w:val="es-ES"/>
        </w:rPr>
        <w:t>.</w:t>
      </w:r>
      <w:r w:rsidR="009642C1" w:rsidRPr="005C3135">
        <w:rPr>
          <w:spacing w:val="-4"/>
          <w:sz w:val="28"/>
          <w:szCs w:val="28"/>
          <w:lang w:val="es-ES"/>
        </w:rPr>
        <w:t xml:space="preserve">2. Việc ban hành và triển khai thực hiện văn bản quy phạm pháp luật </w:t>
      </w:r>
      <w:r w:rsidR="009642C1" w:rsidRPr="005C3135">
        <w:rPr>
          <w:sz w:val="28"/>
          <w:szCs w:val="28"/>
          <w:lang w:val="vi-VN"/>
        </w:rPr>
        <w:t>về bảo đảm</w:t>
      </w:r>
      <w:r w:rsidR="009642C1" w:rsidRPr="005C3135">
        <w:rPr>
          <w:sz w:val="28"/>
          <w:szCs w:val="28"/>
        </w:rPr>
        <w:t xml:space="preserve"> TTATGT</w:t>
      </w:r>
      <w:r w:rsidR="009642C1" w:rsidRPr="005C3135">
        <w:rPr>
          <w:spacing w:val="-4"/>
          <w:sz w:val="28"/>
          <w:szCs w:val="28"/>
          <w:lang w:val="es-ES"/>
        </w:rPr>
        <w:t xml:space="preserve">; rà soát các quy định của pháp luật </w:t>
      </w:r>
      <w:r w:rsidR="009642C1" w:rsidRPr="005C3135">
        <w:rPr>
          <w:sz w:val="28"/>
          <w:szCs w:val="28"/>
          <w:lang w:val="vi-VN"/>
        </w:rPr>
        <w:t>về bảo đảm</w:t>
      </w:r>
      <w:r w:rsidR="009642C1" w:rsidRPr="005C3135">
        <w:rPr>
          <w:sz w:val="28"/>
          <w:szCs w:val="28"/>
        </w:rPr>
        <w:t xml:space="preserve"> TTATGT, trọng tâm là các văn bản dưới Luật của Chính phủ và các bộ ngành</w:t>
      </w:r>
      <w:r w:rsidR="009642C1" w:rsidRPr="005C3135">
        <w:rPr>
          <w:spacing w:val="-4"/>
          <w:sz w:val="28"/>
          <w:szCs w:val="28"/>
          <w:lang w:val="es-ES"/>
        </w:rPr>
        <w:t xml:space="preserve">; </w:t>
      </w:r>
      <w:r w:rsidR="009642C1" w:rsidRPr="005C3135">
        <w:rPr>
          <w:sz w:val="28"/>
          <w:szCs w:val="28"/>
          <w:lang w:val="nl-NL"/>
        </w:rPr>
        <w:t xml:space="preserve">những kết quả đạt được, những hạn chế, vướng mắc </w:t>
      </w:r>
      <w:r w:rsidR="009642C1" w:rsidRPr="005C3135">
        <w:rPr>
          <w:spacing w:val="-4"/>
          <w:sz w:val="28"/>
          <w:szCs w:val="28"/>
          <w:lang w:val="nl-NL"/>
        </w:rPr>
        <w:t xml:space="preserve">và đề xuất, kiến nghị sửa đổi, bổ sung chính sách, pháp luật </w:t>
      </w:r>
      <w:r w:rsidR="009642C1" w:rsidRPr="005C3135">
        <w:rPr>
          <w:sz w:val="28"/>
          <w:szCs w:val="28"/>
          <w:lang w:val="vi-VN"/>
        </w:rPr>
        <w:t>về bảo đảm</w:t>
      </w:r>
      <w:r w:rsidR="009642C1" w:rsidRPr="005C3135">
        <w:rPr>
          <w:sz w:val="28"/>
          <w:szCs w:val="28"/>
        </w:rPr>
        <w:t xml:space="preserve"> TTATGT</w:t>
      </w:r>
      <w:r w:rsidR="009642C1" w:rsidRPr="005C3135">
        <w:rPr>
          <w:spacing w:val="-4"/>
          <w:sz w:val="28"/>
          <w:szCs w:val="28"/>
          <w:lang w:val="nl-NL"/>
        </w:rPr>
        <w:t>.</w:t>
      </w:r>
    </w:p>
    <w:p w:rsidR="00515893" w:rsidRPr="005C3135" w:rsidRDefault="00B50406" w:rsidP="00515893">
      <w:pPr>
        <w:spacing w:before="120"/>
        <w:ind w:firstLine="708"/>
        <w:jc w:val="both"/>
        <w:rPr>
          <w:rStyle w:val="Strong"/>
          <w:b w:val="0"/>
          <w:lang w:val="en-GB"/>
        </w:rPr>
      </w:pPr>
      <w:r w:rsidRPr="005C3135">
        <w:rPr>
          <w:spacing w:val="-4"/>
          <w:sz w:val="28"/>
          <w:szCs w:val="28"/>
          <w:lang w:val="es-ES"/>
        </w:rPr>
        <w:t xml:space="preserve">3.3. </w:t>
      </w:r>
      <w:r w:rsidR="00515893" w:rsidRPr="005C3135">
        <w:rPr>
          <w:spacing w:val="-4"/>
          <w:sz w:val="28"/>
          <w:szCs w:val="28"/>
          <w:lang w:val="es-ES"/>
        </w:rPr>
        <w:t>Thực trạng công tác quản lý, chỉ đạo điều hành</w:t>
      </w:r>
      <w:r w:rsidR="00515893" w:rsidRPr="005C3135">
        <w:rPr>
          <w:spacing w:val="-4"/>
          <w:sz w:val="28"/>
          <w:szCs w:val="28"/>
          <w:lang w:val="vi-VN"/>
        </w:rPr>
        <w:t>, phối hợp</w:t>
      </w:r>
      <w:r w:rsidR="00515893" w:rsidRPr="005C3135">
        <w:rPr>
          <w:spacing w:val="-4"/>
          <w:sz w:val="28"/>
          <w:szCs w:val="28"/>
          <w:lang w:val="es-ES"/>
        </w:rPr>
        <w:t xml:space="preserve"> và tổ chức thực hiện của Chính phủ, các Bộ, </w:t>
      </w:r>
      <w:r w:rsidR="00515893" w:rsidRPr="005C3135">
        <w:rPr>
          <w:spacing w:val="-4"/>
          <w:sz w:val="28"/>
          <w:szCs w:val="28"/>
          <w:lang w:val="vi-VN"/>
        </w:rPr>
        <w:t>c</w:t>
      </w:r>
      <w:r w:rsidR="00515893" w:rsidRPr="005C3135">
        <w:rPr>
          <w:spacing w:val="-4"/>
          <w:sz w:val="28"/>
          <w:szCs w:val="28"/>
          <w:lang w:val="es-ES"/>
        </w:rPr>
        <w:t xml:space="preserve">ơ quan, tổ chức, đơn vị, </w:t>
      </w:r>
      <w:r w:rsidR="00515893" w:rsidRPr="005C3135">
        <w:rPr>
          <w:rStyle w:val="Normal-h1"/>
          <w:color w:val="auto"/>
          <w:spacing w:val="-4"/>
          <w:sz w:val="28"/>
          <w:szCs w:val="28"/>
          <w:lang w:val="es-ES"/>
        </w:rPr>
        <w:t xml:space="preserve">doanh nghiệp, </w:t>
      </w:r>
      <w:r w:rsidR="00515893" w:rsidRPr="005C3135">
        <w:rPr>
          <w:spacing w:val="-4"/>
          <w:sz w:val="28"/>
          <w:szCs w:val="28"/>
          <w:lang w:val="es-ES"/>
        </w:rPr>
        <w:t xml:space="preserve">cá nhân </w:t>
      </w:r>
      <w:r w:rsidR="00515893" w:rsidRPr="005C3135">
        <w:rPr>
          <w:sz w:val="28"/>
          <w:szCs w:val="28"/>
          <w:lang w:val="vi-VN"/>
        </w:rPr>
        <w:t>về bảo đảm</w:t>
      </w:r>
      <w:r w:rsidR="00515893" w:rsidRPr="005C3135">
        <w:rPr>
          <w:sz w:val="28"/>
          <w:szCs w:val="28"/>
        </w:rPr>
        <w:t xml:space="preserve"> TTATGT</w:t>
      </w:r>
      <w:r w:rsidR="00515893" w:rsidRPr="005C3135">
        <w:rPr>
          <w:spacing w:val="-4"/>
          <w:sz w:val="28"/>
          <w:szCs w:val="28"/>
          <w:lang w:val="es-ES"/>
        </w:rPr>
        <w:t xml:space="preserve">; công tác tuyên truyền, phổ biến, giáo dục chính sách, pháp luật </w:t>
      </w:r>
      <w:r w:rsidR="00515893" w:rsidRPr="005C3135">
        <w:rPr>
          <w:sz w:val="28"/>
          <w:szCs w:val="28"/>
          <w:lang w:val="vi-VN"/>
        </w:rPr>
        <w:t>về bảo đảm</w:t>
      </w:r>
      <w:r w:rsidR="00515893" w:rsidRPr="005C3135">
        <w:rPr>
          <w:sz w:val="28"/>
          <w:szCs w:val="28"/>
        </w:rPr>
        <w:t xml:space="preserve"> TTATGT</w:t>
      </w:r>
      <w:r w:rsidR="00515893" w:rsidRPr="005C3135">
        <w:rPr>
          <w:spacing w:val="-4"/>
          <w:sz w:val="28"/>
          <w:szCs w:val="28"/>
          <w:lang w:val="es-ES"/>
        </w:rPr>
        <w:t>; tình</w:t>
      </w:r>
      <w:r w:rsidR="00515893" w:rsidRPr="005C3135">
        <w:rPr>
          <w:spacing w:val="-4"/>
          <w:sz w:val="28"/>
          <w:szCs w:val="28"/>
          <w:lang w:val="vi-VN"/>
        </w:rPr>
        <w:t xml:space="preserve"> hình vi phạm, </w:t>
      </w:r>
      <w:r w:rsidR="00515893" w:rsidRPr="005C3135">
        <w:rPr>
          <w:rStyle w:val="Strong"/>
          <w:b w:val="0"/>
          <w:spacing w:val="-4"/>
          <w:sz w:val="28"/>
          <w:szCs w:val="28"/>
          <w:lang w:val="es-ES"/>
        </w:rPr>
        <w:t>c</w:t>
      </w:r>
      <w:r w:rsidR="00515893" w:rsidRPr="005C3135">
        <w:rPr>
          <w:spacing w:val="-4"/>
          <w:sz w:val="28"/>
          <w:szCs w:val="28"/>
          <w:lang w:val="es-ES"/>
        </w:rPr>
        <w:t xml:space="preserve">ông tác thanh tra, kiểm tra và xử lý vi phạm </w:t>
      </w:r>
      <w:r w:rsidR="00515893" w:rsidRPr="005C3135">
        <w:rPr>
          <w:sz w:val="28"/>
          <w:szCs w:val="28"/>
          <w:lang w:val="vi-VN"/>
        </w:rPr>
        <w:t>về bảo đảm</w:t>
      </w:r>
      <w:r w:rsidR="00515893" w:rsidRPr="005C3135">
        <w:rPr>
          <w:sz w:val="28"/>
          <w:szCs w:val="28"/>
        </w:rPr>
        <w:t xml:space="preserve"> TTATGT</w:t>
      </w:r>
      <w:r w:rsidR="00515893" w:rsidRPr="005C3135">
        <w:rPr>
          <w:spacing w:val="-4"/>
          <w:sz w:val="28"/>
          <w:szCs w:val="28"/>
          <w:shd w:val="clear" w:color="auto" w:fill="FFFFFF"/>
          <w:lang w:val="es-ES"/>
        </w:rPr>
        <w:t>; công</w:t>
      </w:r>
      <w:r w:rsidR="00515893" w:rsidRPr="005C3135">
        <w:rPr>
          <w:spacing w:val="-4"/>
          <w:sz w:val="28"/>
          <w:szCs w:val="28"/>
          <w:shd w:val="clear" w:color="auto" w:fill="FFFFFF"/>
          <w:lang w:val="vi-VN"/>
        </w:rPr>
        <w:t xml:space="preserve"> tác phối hợp giữa các Bộ, địa phương trong </w:t>
      </w:r>
      <w:r w:rsidR="00515893" w:rsidRPr="005C3135">
        <w:rPr>
          <w:sz w:val="28"/>
          <w:szCs w:val="28"/>
          <w:lang w:val="vi-VN"/>
        </w:rPr>
        <w:t>bảo đảm</w:t>
      </w:r>
      <w:r w:rsidR="00515893" w:rsidRPr="005C3135">
        <w:rPr>
          <w:sz w:val="28"/>
          <w:szCs w:val="28"/>
        </w:rPr>
        <w:t xml:space="preserve"> TTATGT</w:t>
      </w:r>
      <w:r w:rsidR="00515893" w:rsidRPr="005C3135">
        <w:rPr>
          <w:spacing w:val="-4"/>
          <w:sz w:val="28"/>
          <w:szCs w:val="28"/>
          <w:shd w:val="clear" w:color="auto" w:fill="FFFFFF"/>
          <w:lang w:val="vi-VN"/>
        </w:rPr>
        <w:t xml:space="preserve">; hoạt động hợp tác quốc tế về </w:t>
      </w:r>
      <w:r w:rsidR="00515893" w:rsidRPr="005C3135">
        <w:rPr>
          <w:sz w:val="28"/>
          <w:szCs w:val="28"/>
          <w:lang w:val="vi-VN"/>
        </w:rPr>
        <w:t>bảo đảm</w:t>
      </w:r>
      <w:r w:rsidR="00515893" w:rsidRPr="005C3135">
        <w:rPr>
          <w:sz w:val="28"/>
          <w:szCs w:val="28"/>
        </w:rPr>
        <w:t xml:space="preserve"> TTATGT</w:t>
      </w:r>
      <w:r w:rsidR="00515893" w:rsidRPr="005C3135">
        <w:rPr>
          <w:spacing w:val="-4"/>
          <w:sz w:val="28"/>
          <w:szCs w:val="28"/>
          <w:shd w:val="clear" w:color="auto" w:fill="FFFFFF"/>
          <w:lang w:val="vi-VN"/>
        </w:rPr>
        <w:t xml:space="preserve">; nguồn lực ngân sách bảo đảm TTATGT; </w:t>
      </w:r>
      <w:r w:rsidR="00515893" w:rsidRPr="005C3135">
        <w:rPr>
          <w:rStyle w:val="Strong"/>
          <w:b w:val="0"/>
          <w:spacing w:val="-4"/>
          <w:sz w:val="28"/>
          <w:szCs w:val="28"/>
          <w:lang w:val="vi-VN"/>
        </w:rPr>
        <w:t>trách nhiệm của các tập thể và cá nhân có liên quan</w:t>
      </w:r>
      <w:r w:rsidR="00515893" w:rsidRPr="005C3135">
        <w:rPr>
          <w:rStyle w:val="Strong"/>
          <w:b w:val="0"/>
          <w:spacing w:val="-4"/>
          <w:sz w:val="28"/>
          <w:szCs w:val="28"/>
        </w:rPr>
        <w:t>.</w:t>
      </w:r>
    </w:p>
    <w:p w:rsidR="009642C1" w:rsidRPr="005C3135" w:rsidRDefault="00EF2E9D" w:rsidP="00F81310">
      <w:pPr>
        <w:spacing w:before="120"/>
        <w:ind w:firstLine="708"/>
        <w:jc w:val="both"/>
        <w:rPr>
          <w:rStyle w:val="Normal-h1"/>
          <w:color w:val="auto"/>
          <w:sz w:val="28"/>
          <w:szCs w:val="28"/>
        </w:rPr>
      </w:pPr>
      <w:r w:rsidRPr="005C3135">
        <w:rPr>
          <w:bCs/>
          <w:sz w:val="28"/>
          <w:szCs w:val="28"/>
          <w:lang w:val="es-ES"/>
        </w:rPr>
        <w:t>3</w:t>
      </w:r>
      <w:r w:rsidR="00495662" w:rsidRPr="005C3135">
        <w:rPr>
          <w:bCs/>
          <w:sz w:val="28"/>
          <w:szCs w:val="28"/>
          <w:lang w:val="es-ES"/>
        </w:rPr>
        <w:t>.</w:t>
      </w:r>
      <w:r w:rsidR="009642C1" w:rsidRPr="005C3135">
        <w:rPr>
          <w:bCs/>
          <w:sz w:val="28"/>
          <w:szCs w:val="28"/>
          <w:lang w:val="es-ES"/>
        </w:rPr>
        <w:t>4. X</w:t>
      </w:r>
      <w:r w:rsidR="009642C1" w:rsidRPr="005C3135">
        <w:rPr>
          <w:bCs/>
          <w:sz w:val="28"/>
          <w:szCs w:val="28"/>
          <w:lang w:val="nl-NL"/>
        </w:rPr>
        <w:t xml:space="preserve">em xét, </w:t>
      </w:r>
      <w:r w:rsidR="009642C1" w:rsidRPr="005C3135">
        <w:rPr>
          <w:bCs/>
          <w:sz w:val="28"/>
          <w:szCs w:val="28"/>
          <w:lang w:val="vi-VN"/>
        </w:rPr>
        <w:t xml:space="preserve">đánh giá </w:t>
      </w:r>
      <w:r w:rsidR="009642C1" w:rsidRPr="005C3135">
        <w:rPr>
          <w:bCs/>
          <w:sz w:val="28"/>
          <w:szCs w:val="28"/>
        </w:rPr>
        <w:t xml:space="preserve">kết quả </w:t>
      </w:r>
      <w:r w:rsidR="009642C1" w:rsidRPr="005C3135">
        <w:rPr>
          <w:bCs/>
          <w:sz w:val="28"/>
          <w:szCs w:val="28"/>
          <w:lang w:val="vi-VN"/>
        </w:rPr>
        <w:t>việc thực hiện chính sách, pháp luật</w:t>
      </w:r>
      <w:r w:rsidR="009642C1" w:rsidRPr="005C3135">
        <w:rPr>
          <w:bCs/>
          <w:sz w:val="28"/>
          <w:szCs w:val="28"/>
        </w:rPr>
        <w:t xml:space="preserve"> </w:t>
      </w:r>
      <w:r w:rsidR="009642C1" w:rsidRPr="005C3135">
        <w:rPr>
          <w:bCs/>
          <w:sz w:val="28"/>
          <w:szCs w:val="28"/>
          <w:lang w:val="vi-VN"/>
        </w:rPr>
        <w:t>về bảo đảm</w:t>
      </w:r>
      <w:r w:rsidR="009642C1" w:rsidRPr="005C3135">
        <w:rPr>
          <w:bCs/>
          <w:sz w:val="28"/>
          <w:szCs w:val="28"/>
        </w:rPr>
        <w:t xml:space="preserve"> TTATGT; tập trung làm rõ những hạn chế, bất</w:t>
      </w:r>
      <w:r w:rsidR="009642C1" w:rsidRPr="005C3135">
        <w:rPr>
          <w:sz w:val="28"/>
          <w:szCs w:val="28"/>
        </w:rPr>
        <w:t xml:space="preserve"> cập, khó khăn, vướng mắc</w:t>
      </w:r>
      <w:r w:rsidR="009642C1" w:rsidRPr="005C3135">
        <w:rPr>
          <w:sz w:val="28"/>
          <w:szCs w:val="28"/>
          <w:lang w:val="nl-NL"/>
        </w:rPr>
        <w:t>; x</w:t>
      </w:r>
      <w:r w:rsidR="009642C1" w:rsidRPr="005C3135">
        <w:rPr>
          <w:sz w:val="28"/>
          <w:szCs w:val="28"/>
          <w:lang w:val="vi-VN"/>
        </w:rPr>
        <w:t xml:space="preserve">ác định nguyên nhân của hạn chế, </w:t>
      </w:r>
      <w:r w:rsidR="009642C1" w:rsidRPr="005C3135">
        <w:rPr>
          <w:sz w:val="28"/>
          <w:szCs w:val="28"/>
        </w:rPr>
        <w:t xml:space="preserve">bất cập, khó khăn, vướng mắc và đề xuất những </w:t>
      </w:r>
      <w:r w:rsidR="009642C1" w:rsidRPr="005C3135">
        <w:rPr>
          <w:spacing w:val="-2"/>
          <w:sz w:val="28"/>
          <w:szCs w:val="28"/>
          <w:lang w:val="vi-VN"/>
        </w:rPr>
        <w:t>giải pháp</w:t>
      </w:r>
      <w:r w:rsidR="00E80E38" w:rsidRPr="005C3135">
        <w:rPr>
          <w:spacing w:val="-2"/>
          <w:sz w:val="28"/>
          <w:szCs w:val="28"/>
          <w:lang w:val="en-GB"/>
        </w:rPr>
        <w:t>, kiến nghị</w:t>
      </w:r>
      <w:r w:rsidR="009642C1" w:rsidRPr="005C3135">
        <w:rPr>
          <w:spacing w:val="-2"/>
          <w:sz w:val="28"/>
          <w:szCs w:val="28"/>
          <w:lang w:val="vi-VN"/>
        </w:rPr>
        <w:t xml:space="preserve"> </w:t>
      </w:r>
      <w:r w:rsidR="009642C1" w:rsidRPr="005C3135">
        <w:rPr>
          <w:spacing w:val="-2"/>
          <w:sz w:val="28"/>
          <w:szCs w:val="28"/>
        </w:rPr>
        <w:t xml:space="preserve">nhằm nâng cao hiệu quả công tác </w:t>
      </w:r>
      <w:r w:rsidR="009642C1" w:rsidRPr="005C3135">
        <w:rPr>
          <w:sz w:val="28"/>
          <w:szCs w:val="28"/>
          <w:lang w:val="vi-VN"/>
        </w:rPr>
        <w:t>bảo đảm</w:t>
      </w:r>
      <w:r w:rsidR="009642C1" w:rsidRPr="005C3135">
        <w:rPr>
          <w:sz w:val="28"/>
          <w:szCs w:val="28"/>
        </w:rPr>
        <w:t xml:space="preserve"> TTATGT</w:t>
      </w:r>
      <w:r w:rsidR="009642C1" w:rsidRPr="005C3135">
        <w:rPr>
          <w:spacing w:val="-4"/>
          <w:sz w:val="28"/>
          <w:szCs w:val="28"/>
          <w:lang w:val="es-ES"/>
        </w:rPr>
        <w:t xml:space="preserve"> </w:t>
      </w:r>
      <w:r w:rsidR="009642C1" w:rsidRPr="005C3135">
        <w:rPr>
          <w:rStyle w:val="Normal-h1"/>
          <w:color w:val="auto"/>
          <w:sz w:val="28"/>
          <w:szCs w:val="28"/>
          <w:lang w:val="vi-VN"/>
        </w:rPr>
        <w:t>trong thời gian tới.</w:t>
      </w:r>
    </w:p>
    <w:p w:rsidR="003C59C9" w:rsidRPr="005C3135" w:rsidRDefault="00EF2E9D" w:rsidP="00F81310">
      <w:pPr>
        <w:widowControl w:val="0"/>
        <w:tabs>
          <w:tab w:val="left" w:pos="810"/>
          <w:tab w:val="left" w:pos="900"/>
          <w:tab w:val="left" w:pos="990"/>
        </w:tabs>
        <w:spacing w:before="120"/>
        <w:ind w:firstLine="709"/>
        <w:jc w:val="both"/>
        <w:rPr>
          <w:b/>
          <w:sz w:val="28"/>
          <w:szCs w:val="28"/>
        </w:rPr>
      </w:pPr>
      <w:r w:rsidRPr="005C3135">
        <w:rPr>
          <w:b/>
          <w:sz w:val="28"/>
          <w:szCs w:val="28"/>
        </w:rPr>
        <w:t>4</w:t>
      </w:r>
      <w:r w:rsidR="00082DB7" w:rsidRPr="005C3135">
        <w:rPr>
          <w:b/>
          <w:sz w:val="28"/>
          <w:szCs w:val="28"/>
        </w:rPr>
        <w:t xml:space="preserve">. </w:t>
      </w:r>
      <w:r w:rsidR="00E67664" w:rsidRPr="005C3135">
        <w:rPr>
          <w:b/>
          <w:sz w:val="28"/>
          <w:szCs w:val="28"/>
        </w:rPr>
        <w:t>Đối tượng giám sát</w:t>
      </w:r>
    </w:p>
    <w:p w:rsidR="000D07AC" w:rsidRPr="005C3135" w:rsidRDefault="000D07AC" w:rsidP="000D07AC">
      <w:pPr>
        <w:spacing w:before="120"/>
        <w:ind w:firstLine="709"/>
        <w:jc w:val="both"/>
        <w:rPr>
          <w:rStyle w:val="Normal-h1"/>
          <w:color w:val="auto"/>
          <w:sz w:val="28"/>
          <w:szCs w:val="28"/>
          <w:lang w:val="nb-NO"/>
        </w:rPr>
      </w:pPr>
      <w:r w:rsidRPr="005C3135">
        <w:rPr>
          <w:rStyle w:val="Normal-h1"/>
          <w:color w:val="auto"/>
          <w:sz w:val="28"/>
          <w:szCs w:val="28"/>
          <w:lang w:val="nb-NO"/>
        </w:rPr>
        <w:t>- Chính phủ;</w:t>
      </w:r>
    </w:p>
    <w:p w:rsidR="000D07AC" w:rsidRPr="005C3135" w:rsidRDefault="000D07AC" w:rsidP="000D07AC">
      <w:pPr>
        <w:spacing w:before="120"/>
        <w:ind w:firstLine="709"/>
        <w:jc w:val="both"/>
        <w:rPr>
          <w:rStyle w:val="Normal-h1"/>
          <w:color w:val="auto"/>
          <w:sz w:val="28"/>
          <w:szCs w:val="28"/>
          <w:lang w:val="nb-NO"/>
        </w:rPr>
      </w:pPr>
      <w:r w:rsidRPr="005C3135">
        <w:rPr>
          <w:rStyle w:val="Normal-h1"/>
          <w:color w:val="auto"/>
          <w:sz w:val="28"/>
          <w:szCs w:val="28"/>
          <w:lang w:val="nb-NO"/>
        </w:rPr>
        <w:t xml:space="preserve">- Bộ </w:t>
      </w:r>
      <w:r w:rsidRPr="005C3135">
        <w:rPr>
          <w:sz w:val="28"/>
          <w:szCs w:val="28"/>
          <w:lang w:val="nl-NL"/>
        </w:rPr>
        <w:t>Giao thông vận tải, Bộ Công an, Bộ Quốc phòng, Bộ Y tế, Bộ Tài chính, Bộ Thông tin và Truyền thông, Bộ Giáo dục và Đào tạo, Bộ Tư pháp, Bộ Xây dựng, Bộ Kế hoạch và Đầu tư</w:t>
      </w:r>
      <w:r w:rsidRPr="005C3135">
        <w:rPr>
          <w:rStyle w:val="Normal-h1"/>
          <w:color w:val="auto"/>
          <w:sz w:val="28"/>
          <w:szCs w:val="28"/>
          <w:lang w:val="nb-NO"/>
        </w:rPr>
        <w:t xml:space="preserve">; trong đó trọng điểm là Bộ Công an, Bộ Giao </w:t>
      </w:r>
      <w:r w:rsidRPr="005C3135">
        <w:rPr>
          <w:rStyle w:val="Normal-h1"/>
          <w:color w:val="auto"/>
          <w:sz w:val="28"/>
          <w:szCs w:val="28"/>
          <w:lang w:val="nb-NO"/>
        </w:rPr>
        <w:lastRenderedPageBreak/>
        <w:t>thông vận tải</w:t>
      </w:r>
      <w:r w:rsidR="004C0381" w:rsidRPr="005C3135">
        <w:rPr>
          <w:rStyle w:val="Normal-h1"/>
          <w:color w:val="auto"/>
          <w:sz w:val="28"/>
          <w:szCs w:val="28"/>
          <w:lang w:val="nb-NO"/>
        </w:rPr>
        <w:t xml:space="preserve"> (</w:t>
      </w:r>
      <w:r w:rsidR="004C0381" w:rsidRPr="005C3135">
        <w:rPr>
          <w:sz w:val="28"/>
          <w:szCs w:val="28"/>
          <w:lang w:val="nb-NO"/>
        </w:rPr>
        <w:t>Cục</w:t>
      </w:r>
      <w:r w:rsidR="004C0381" w:rsidRPr="005C3135">
        <w:rPr>
          <w:sz w:val="28"/>
          <w:szCs w:val="28"/>
          <w:lang w:val="vi-VN"/>
        </w:rPr>
        <w:t xml:space="preserve"> Cảnh sát giao thông, </w:t>
      </w:r>
      <w:r w:rsidR="004C0381" w:rsidRPr="005C3135">
        <w:rPr>
          <w:rStyle w:val="Normal-h1"/>
          <w:color w:val="auto"/>
          <w:sz w:val="28"/>
          <w:szCs w:val="28"/>
          <w:lang w:val="nb-NO"/>
        </w:rPr>
        <w:t>Cục Đường bộ Việt Nam, Cục Đường sắt Việt Nam, Cục Đường thủy nội địa Việt Nam, Cục Hàng không dân dụng Việt Nam, Cục Hàng hải Việt Nam, Cục Đăng kiểm Việt Nam)</w:t>
      </w:r>
      <w:r w:rsidRPr="005C3135">
        <w:rPr>
          <w:rStyle w:val="Normal-h1"/>
          <w:color w:val="auto"/>
          <w:sz w:val="28"/>
          <w:szCs w:val="28"/>
          <w:lang w:val="vi-VN"/>
        </w:rPr>
        <w:t>, Bộ Quốc phòng và Bộ Tư pháp</w:t>
      </w:r>
      <w:r w:rsidRPr="005C3135">
        <w:rPr>
          <w:rStyle w:val="Normal-h1"/>
          <w:color w:val="auto"/>
          <w:sz w:val="28"/>
          <w:szCs w:val="28"/>
          <w:lang w:val="nb-NO"/>
        </w:rPr>
        <w:t>;</w:t>
      </w:r>
    </w:p>
    <w:p w:rsidR="000D07AC" w:rsidRPr="005C3135" w:rsidRDefault="000D07AC" w:rsidP="000D07AC">
      <w:pPr>
        <w:spacing w:before="120"/>
        <w:ind w:firstLine="709"/>
        <w:jc w:val="both"/>
        <w:rPr>
          <w:i/>
          <w:sz w:val="28"/>
          <w:szCs w:val="28"/>
          <w:lang w:val="nl-NL"/>
        </w:rPr>
      </w:pPr>
      <w:r w:rsidRPr="005C3135">
        <w:rPr>
          <w:sz w:val="28"/>
          <w:szCs w:val="28"/>
          <w:lang w:val="nb-NO"/>
        </w:rPr>
        <w:t>- Ủy ban nhân dân tỉnh, thành phố trực thuộc Trung ương</w:t>
      </w:r>
      <w:r w:rsidRPr="005C3135">
        <w:rPr>
          <w:sz w:val="28"/>
          <w:szCs w:val="28"/>
          <w:lang w:val="vi-VN"/>
        </w:rPr>
        <w:t xml:space="preserve">, trong đó có 12 địa phương Đoàn công tác đến làm việc, gồm: </w:t>
      </w:r>
      <w:r w:rsidRPr="005C3135">
        <w:rPr>
          <w:iCs/>
          <w:sz w:val="28"/>
          <w:szCs w:val="28"/>
          <w:lang w:val="nl-NL"/>
        </w:rPr>
        <w:t>Thành</w:t>
      </w:r>
      <w:r w:rsidRPr="005C3135">
        <w:rPr>
          <w:iCs/>
          <w:sz w:val="28"/>
          <w:szCs w:val="28"/>
          <w:lang w:val="vi-VN"/>
        </w:rPr>
        <w:t xml:space="preserve"> phố </w:t>
      </w:r>
      <w:r w:rsidRPr="005C3135">
        <w:rPr>
          <w:iCs/>
          <w:sz w:val="28"/>
          <w:szCs w:val="28"/>
          <w:lang w:val="nl-NL"/>
        </w:rPr>
        <w:t xml:space="preserve">Hà Nội, </w:t>
      </w:r>
      <w:r w:rsidRPr="005C3135">
        <w:rPr>
          <w:iCs/>
          <w:sz w:val="28"/>
          <w:szCs w:val="28"/>
          <w:lang w:val="vi-VN"/>
        </w:rPr>
        <w:t xml:space="preserve">thành phố </w:t>
      </w:r>
      <w:r w:rsidRPr="005C3135">
        <w:rPr>
          <w:iCs/>
          <w:sz w:val="28"/>
          <w:szCs w:val="28"/>
          <w:lang w:val="nl-NL"/>
        </w:rPr>
        <w:t>Hải Phòng, Bắc Ninh, Hải Dương, Thanh Hóa,</w:t>
      </w:r>
      <w:r w:rsidRPr="005C3135">
        <w:rPr>
          <w:iCs/>
          <w:sz w:val="28"/>
          <w:szCs w:val="28"/>
          <w:lang w:val="vi-VN"/>
        </w:rPr>
        <w:t xml:space="preserve"> </w:t>
      </w:r>
      <w:r w:rsidRPr="005C3135">
        <w:rPr>
          <w:iCs/>
          <w:sz w:val="28"/>
          <w:szCs w:val="28"/>
          <w:lang w:val="nl-NL"/>
        </w:rPr>
        <w:t>Thừa Thiên-Huế, thành</w:t>
      </w:r>
      <w:r w:rsidRPr="005C3135">
        <w:rPr>
          <w:iCs/>
          <w:sz w:val="28"/>
          <w:szCs w:val="28"/>
          <w:lang w:val="vi-VN"/>
        </w:rPr>
        <w:t xml:space="preserve"> phố </w:t>
      </w:r>
      <w:r w:rsidRPr="005C3135">
        <w:rPr>
          <w:iCs/>
          <w:sz w:val="28"/>
          <w:szCs w:val="28"/>
          <w:lang w:val="nl-NL"/>
        </w:rPr>
        <w:t>Đà Nẵng, Đắc Lắc</w:t>
      </w:r>
      <w:r w:rsidRPr="005C3135">
        <w:rPr>
          <w:iCs/>
          <w:sz w:val="28"/>
          <w:szCs w:val="28"/>
          <w:lang w:val="vi-VN"/>
        </w:rPr>
        <w:t>,</w:t>
      </w:r>
      <w:r w:rsidRPr="005C3135">
        <w:rPr>
          <w:iCs/>
          <w:sz w:val="28"/>
          <w:szCs w:val="28"/>
          <w:lang w:val="nl-NL"/>
        </w:rPr>
        <w:t xml:space="preserve"> Khánh Hòa, Đồng Nai</w:t>
      </w:r>
      <w:r w:rsidRPr="005C3135">
        <w:rPr>
          <w:iCs/>
          <w:sz w:val="28"/>
          <w:szCs w:val="28"/>
          <w:lang w:val="vi-VN"/>
        </w:rPr>
        <w:t xml:space="preserve">, </w:t>
      </w:r>
      <w:r w:rsidRPr="005C3135">
        <w:rPr>
          <w:iCs/>
          <w:sz w:val="28"/>
          <w:szCs w:val="28"/>
          <w:lang w:val="nl-NL"/>
        </w:rPr>
        <w:t>thành phố Hồ Chí Minh,</w:t>
      </w:r>
      <w:r w:rsidRPr="005C3135">
        <w:rPr>
          <w:iCs/>
          <w:sz w:val="28"/>
          <w:szCs w:val="28"/>
          <w:lang w:val="vi-VN"/>
        </w:rPr>
        <w:t xml:space="preserve"> </w:t>
      </w:r>
      <w:r w:rsidRPr="005C3135">
        <w:rPr>
          <w:iCs/>
          <w:sz w:val="28"/>
          <w:szCs w:val="28"/>
          <w:lang w:val="nl-NL"/>
        </w:rPr>
        <w:t>thành</w:t>
      </w:r>
      <w:r w:rsidRPr="005C3135">
        <w:rPr>
          <w:iCs/>
          <w:sz w:val="28"/>
          <w:szCs w:val="28"/>
          <w:lang w:val="vi-VN"/>
        </w:rPr>
        <w:t xml:space="preserve"> phố </w:t>
      </w:r>
      <w:r w:rsidRPr="005C3135">
        <w:rPr>
          <w:iCs/>
          <w:sz w:val="28"/>
          <w:szCs w:val="28"/>
          <w:lang w:val="nl-NL"/>
        </w:rPr>
        <w:t>Cần Thơ</w:t>
      </w:r>
      <w:r w:rsidRPr="005C3135">
        <w:rPr>
          <w:iCs/>
          <w:sz w:val="28"/>
          <w:szCs w:val="28"/>
          <w:lang w:val="vi-VN"/>
        </w:rPr>
        <w:t>;</w:t>
      </w:r>
    </w:p>
    <w:p w:rsidR="000D07AC" w:rsidRPr="005C3135" w:rsidRDefault="000D07AC" w:rsidP="000D07AC">
      <w:pPr>
        <w:spacing w:before="120"/>
        <w:ind w:firstLine="709"/>
        <w:jc w:val="both"/>
        <w:rPr>
          <w:sz w:val="28"/>
          <w:szCs w:val="28"/>
          <w:lang w:val="nb-NO"/>
        </w:rPr>
      </w:pPr>
      <w:r w:rsidRPr="005C3135">
        <w:rPr>
          <w:sz w:val="28"/>
          <w:szCs w:val="28"/>
          <w:lang w:val="nb-NO"/>
        </w:rPr>
        <w:t>- Khả</w:t>
      </w:r>
      <w:r w:rsidRPr="005C3135">
        <w:rPr>
          <w:sz w:val="28"/>
          <w:szCs w:val="28"/>
          <w:lang w:val="vi-VN"/>
        </w:rPr>
        <w:t xml:space="preserve">o sát tại một số </w:t>
      </w:r>
      <w:r w:rsidRPr="005C3135">
        <w:rPr>
          <w:sz w:val="28"/>
          <w:szCs w:val="28"/>
          <w:lang w:val="nb-NO"/>
        </w:rPr>
        <w:t xml:space="preserve">cơ quan, tổ chức, </w:t>
      </w:r>
      <w:r w:rsidRPr="005C3135">
        <w:rPr>
          <w:sz w:val="28"/>
          <w:szCs w:val="28"/>
          <w:lang w:val="es-ES"/>
        </w:rPr>
        <w:t>đơn vị, doanh nghiệp có liên quan</w:t>
      </w:r>
      <w:r w:rsidRPr="005C3135">
        <w:rPr>
          <w:sz w:val="28"/>
          <w:szCs w:val="28"/>
          <w:lang w:val="nb-NO"/>
        </w:rPr>
        <w:t>: Tổng Công ty hàng không Việt Nam, Tổng</w:t>
      </w:r>
      <w:r w:rsidRPr="005C3135">
        <w:rPr>
          <w:sz w:val="28"/>
          <w:szCs w:val="28"/>
          <w:lang w:val="vi-VN"/>
        </w:rPr>
        <w:t xml:space="preserve"> Công ty Cảng Việt Nam, Tổng Công ty quản lý bay Việt Nam, Hãng hàng không Vietjet Air, </w:t>
      </w:r>
      <w:r w:rsidRPr="005C3135">
        <w:rPr>
          <w:rStyle w:val="Normal-h1"/>
          <w:color w:val="auto"/>
          <w:sz w:val="28"/>
          <w:szCs w:val="28"/>
          <w:lang w:val="nb-NO"/>
        </w:rPr>
        <w:t xml:space="preserve">Tổng công ty Đường sắt Việt Nam, Xí nghiệp xe buýt Hà Nội, Trung tâm Quản lý Giao thông công cộng thành phố Hồ Chí Minh, </w:t>
      </w:r>
      <w:r w:rsidRPr="005C3135">
        <w:rPr>
          <w:iCs/>
          <w:sz w:val="28"/>
          <w:szCs w:val="28"/>
          <w:lang w:val="nl-NL"/>
        </w:rPr>
        <w:t>Trung tâm Điều hành đèn tín hiệu giao thông và Vận tải công cộng thành phố Đà Nẵng</w:t>
      </w:r>
      <w:r w:rsidRPr="005C3135">
        <w:rPr>
          <w:rStyle w:val="Normal-h1"/>
          <w:color w:val="auto"/>
          <w:sz w:val="28"/>
          <w:szCs w:val="28"/>
          <w:lang w:val="nb-NO"/>
        </w:rPr>
        <w:t xml:space="preserve">; một số doanh nghiệp đường thủy nội địa, hàng hải; một số hãng taxi; một số trường giáo dục phổ thông </w:t>
      </w:r>
      <w:r w:rsidRPr="005C3135">
        <w:rPr>
          <w:iCs/>
          <w:sz w:val="28"/>
          <w:szCs w:val="28"/>
          <w:lang w:val="nl-NL"/>
        </w:rPr>
        <w:t xml:space="preserve">(trường hợp cần thiết, </w:t>
      </w:r>
      <w:r w:rsidRPr="005C3135">
        <w:rPr>
          <w:rStyle w:val="Normal-h1"/>
          <w:iCs/>
          <w:color w:val="auto"/>
          <w:sz w:val="28"/>
          <w:szCs w:val="28"/>
          <w:lang w:val="nb-NO"/>
        </w:rPr>
        <w:t xml:space="preserve">Trưởng đoàn giám sát có thể bổ sung một số </w:t>
      </w:r>
      <w:r w:rsidR="00515893" w:rsidRPr="005C3135">
        <w:rPr>
          <w:rStyle w:val="Normal-h1"/>
          <w:iCs/>
          <w:color w:val="auto"/>
          <w:sz w:val="28"/>
          <w:szCs w:val="28"/>
          <w:lang w:val="nb-NO"/>
        </w:rPr>
        <w:t>đơn</w:t>
      </w:r>
      <w:r w:rsidR="00515893" w:rsidRPr="005C3135">
        <w:rPr>
          <w:rStyle w:val="Normal-h1"/>
          <w:iCs/>
          <w:color w:val="auto"/>
          <w:sz w:val="28"/>
          <w:szCs w:val="28"/>
          <w:lang w:val="vi-VN"/>
        </w:rPr>
        <w:t xml:space="preserve"> vị, </w:t>
      </w:r>
      <w:r w:rsidRPr="005C3135">
        <w:rPr>
          <w:rStyle w:val="Normal-h1"/>
          <w:iCs/>
          <w:color w:val="auto"/>
          <w:sz w:val="28"/>
          <w:szCs w:val="28"/>
          <w:lang w:val="nb-NO"/>
        </w:rPr>
        <w:t>doanh nghiệp, Tổng công ty).</w:t>
      </w:r>
      <w:r w:rsidRPr="005C3135">
        <w:rPr>
          <w:rStyle w:val="Normal-h1"/>
          <w:color w:val="auto"/>
          <w:sz w:val="28"/>
          <w:szCs w:val="28"/>
          <w:lang w:val="nb-NO"/>
        </w:rPr>
        <w:t xml:space="preserve"> </w:t>
      </w:r>
    </w:p>
    <w:p w:rsidR="00E67664" w:rsidRPr="005C3135" w:rsidRDefault="00EF2E9D" w:rsidP="006B414F">
      <w:pPr>
        <w:spacing w:before="120" w:line="247" w:lineRule="auto"/>
        <w:ind w:firstLine="709"/>
        <w:jc w:val="both"/>
        <w:rPr>
          <w:rStyle w:val="Bodytext"/>
          <w:spacing w:val="0"/>
          <w:sz w:val="28"/>
          <w:szCs w:val="28"/>
          <w:lang w:val="nb-NO"/>
        </w:rPr>
      </w:pPr>
      <w:r w:rsidRPr="005C3135">
        <w:rPr>
          <w:rStyle w:val="Bodytext"/>
          <w:b/>
          <w:bCs/>
          <w:spacing w:val="0"/>
          <w:sz w:val="28"/>
          <w:szCs w:val="28"/>
          <w:lang w:val="es-ES" w:eastAsia="vi-VN"/>
        </w:rPr>
        <w:t>5</w:t>
      </w:r>
      <w:r w:rsidR="00E67664" w:rsidRPr="005C3135">
        <w:rPr>
          <w:rStyle w:val="Bodytext"/>
          <w:b/>
          <w:bCs/>
          <w:spacing w:val="0"/>
          <w:sz w:val="28"/>
          <w:szCs w:val="28"/>
          <w:lang w:val="es-ES" w:eastAsia="vi-VN"/>
        </w:rPr>
        <w:t>. Phạm vi giám sát</w:t>
      </w:r>
    </w:p>
    <w:p w:rsidR="006047E5" w:rsidRPr="005C3135" w:rsidRDefault="006047E5" w:rsidP="006047E5">
      <w:pPr>
        <w:pStyle w:val="Normal-p"/>
        <w:spacing w:before="120"/>
        <w:ind w:firstLine="709"/>
        <w:rPr>
          <w:sz w:val="28"/>
          <w:szCs w:val="28"/>
          <w:lang w:val="es-ES"/>
        </w:rPr>
      </w:pPr>
      <w:r w:rsidRPr="005C3135">
        <w:rPr>
          <w:rStyle w:val="Bodytext"/>
          <w:spacing w:val="0"/>
          <w:sz w:val="28"/>
          <w:szCs w:val="28"/>
          <w:lang w:val="es-ES" w:eastAsia="vi-VN"/>
        </w:rPr>
        <w:t xml:space="preserve">- Về không gian: </w:t>
      </w:r>
      <w:r w:rsidR="000D07AC" w:rsidRPr="005C3135">
        <w:rPr>
          <w:rStyle w:val="Bodytext"/>
          <w:spacing w:val="0"/>
          <w:sz w:val="28"/>
          <w:szCs w:val="28"/>
          <w:lang w:val="vi-VN" w:eastAsia="vi-VN"/>
        </w:rPr>
        <w:t>G</w:t>
      </w:r>
      <w:r w:rsidRPr="005C3135">
        <w:rPr>
          <w:rStyle w:val="Bodytext"/>
          <w:spacing w:val="0"/>
          <w:sz w:val="28"/>
          <w:szCs w:val="28"/>
          <w:lang w:val="es-ES" w:eastAsia="vi-VN"/>
        </w:rPr>
        <w:t xml:space="preserve">iám sát đối với việc </w:t>
      </w:r>
      <w:r w:rsidRPr="005C3135">
        <w:rPr>
          <w:sz w:val="28"/>
          <w:szCs w:val="28"/>
          <w:lang w:val="nb-NO"/>
        </w:rPr>
        <w:t>thực hiện</w:t>
      </w:r>
      <w:r w:rsidRPr="005C3135">
        <w:rPr>
          <w:rStyle w:val="Normal-h1"/>
          <w:color w:val="auto"/>
          <w:sz w:val="28"/>
          <w:szCs w:val="28"/>
          <w:lang w:val="nb-NO"/>
        </w:rPr>
        <w:t xml:space="preserve"> </w:t>
      </w:r>
      <w:r w:rsidRPr="005C3135">
        <w:rPr>
          <w:sz w:val="28"/>
          <w:szCs w:val="28"/>
          <w:lang w:val="nb-NO"/>
        </w:rPr>
        <w:t xml:space="preserve">chính sách, pháp luật </w:t>
      </w:r>
      <w:r w:rsidRPr="005C3135">
        <w:rPr>
          <w:sz w:val="28"/>
          <w:szCs w:val="28"/>
          <w:lang w:val="vi-VN"/>
        </w:rPr>
        <w:t>về bảo đảm</w:t>
      </w:r>
      <w:r w:rsidRPr="005C3135">
        <w:rPr>
          <w:sz w:val="28"/>
          <w:szCs w:val="28"/>
        </w:rPr>
        <w:t xml:space="preserve"> TTATGT</w:t>
      </w:r>
      <w:r w:rsidRPr="005C3135">
        <w:rPr>
          <w:sz w:val="28"/>
          <w:szCs w:val="28"/>
          <w:lang w:val="es-ES"/>
        </w:rPr>
        <w:t xml:space="preserve"> </w:t>
      </w:r>
      <w:r w:rsidRPr="005C3135">
        <w:rPr>
          <w:rStyle w:val="Normal-h1"/>
          <w:color w:val="auto"/>
          <w:sz w:val="28"/>
          <w:szCs w:val="28"/>
          <w:lang w:val="nb-NO"/>
        </w:rPr>
        <w:t>trên phạm vi cả nước.</w:t>
      </w:r>
      <w:r w:rsidRPr="005C3135">
        <w:rPr>
          <w:sz w:val="28"/>
          <w:szCs w:val="28"/>
          <w:lang w:val="es-ES"/>
        </w:rPr>
        <w:t xml:space="preserve"> </w:t>
      </w:r>
    </w:p>
    <w:p w:rsidR="006047E5" w:rsidRPr="005C3135" w:rsidRDefault="006047E5" w:rsidP="006047E5">
      <w:pPr>
        <w:pStyle w:val="Normal-p"/>
        <w:spacing w:before="120"/>
        <w:ind w:firstLine="709"/>
        <w:rPr>
          <w:sz w:val="28"/>
          <w:szCs w:val="28"/>
          <w:lang w:val="es-ES"/>
        </w:rPr>
      </w:pPr>
      <w:r w:rsidRPr="005C3135">
        <w:rPr>
          <w:sz w:val="28"/>
          <w:szCs w:val="28"/>
          <w:lang w:val="es-ES"/>
        </w:rPr>
        <w:t xml:space="preserve">- Về thời gian: </w:t>
      </w:r>
    </w:p>
    <w:p w:rsidR="006047E5" w:rsidRPr="005C3135" w:rsidRDefault="006047E5" w:rsidP="006047E5">
      <w:pPr>
        <w:pStyle w:val="Normal-p"/>
        <w:spacing w:before="120"/>
        <w:ind w:firstLine="709"/>
        <w:rPr>
          <w:sz w:val="28"/>
          <w:szCs w:val="28"/>
          <w:lang w:val="es-ES"/>
        </w:rPr>
      </w:pPr>
      <w:r w:rsidRPr="005C3135">
        <w:rPr>
          <w:rStyle w:val="Normal-h1"/>
          <w:color w:val="auto"/>
          <w:sz w:val="28"/>
          <w:szCs w:val="28"/>
          <w:lang w:val="es-ES" w:eastAsia="vi-VN"/>
        </w:rPr>
        <w:t xml:space="preserve">+ Về lĩnh vực bảo đảm trật tự, an toàn giao thông đường bộ: </w:t>
      </w:r>
      <w:r w:rsidRPr="005C3135">
        <w:rPr>
          <w:sz w:val="28"/>
          <w:szCs w:val="28"/>
          <w:lang w:val="es-ES"/>
        </w:rPr>
        <w:t>Từ ngày 01/01/2009 đến hết ngày 31/12/2023;</w:t>
      </w:r>
    </w:p>
    <w:p w:rsidR="006047E5" w:rsidRPr="005C3135" w:rsidRDefault="006047E5" w:rsidP="006047E5">
      <w:pPr>
        <w:pStyle w:val="Normal-p"/>
        <w:spacing w:before="120"/>
        <w:ind w:firstLine="709"/>
        <w:rPr>
          <w:sz w:val="28"/>
          <w:szCs w:val="28"/>
          <w:lang w:val="es-ES"/>
        </w:rPr>
      </w:pPr>
      <w:r w:rsidRPr="005C3135">
        <w:rPr>
          <w:rStyle w:val="Normal-h1"/>
          <w:color w:val="auto"/>
          <w:sz w:val="28"/>
          <w:szCs w:val="28"/>
          <w:lang w:val="es-ES" w:eastAsia="vi-VN"/>
        </w:rPr>
        <w:t xml:space="preserve">+ Về lĩnh vực bảo đảm trật tự, an toàn giao thông đường sắt: </w:t>
      </w:r>
      <w:r w:rsidRPr="005C3135">
        <w:rPr>
          <w:sz w:val="28"/>
          <w:szCs w:val="28"/>
          <w:lang w:val="es-ES"/>
        </w:rPr>
        <w:t>Từ ngày 01/01/2019 đến hết ngày 31/12/2023;</w:t>
      </w:r>
    </w:p>
    <w:p w:rsidR="006047E5" w:rsidRPr="005C3135" w:rsidRDefault="006047E5" w:rsidP="006047E5">
      <w:pPr>
        <w:pStyle w:val="Normal-p"/>
        <w:spacing w:before="120"/>
        <w:ind w:firstLine="709"/>
        <w:rPr>
          <w:sz w:val="28"/>
          <w:szCs w:val="28"/>
          <w:lang w:val="es-ES"/>
        </w:rPr>
      </w:pPr>
      <w:r w:rsidRPr="005C3135">
        <w:rPr>
          <w:rStyle w:val="Normal-h1"/>
          <w:color w:val="auto"/>
          <w:sz w:val="28"/>
          <w:szCs w:val="28"/>
          <w:lang w:val="es-ES" w:eastAsia="vi-VN"/>
        </w:rPr>
        <w:t xml:space="preserve">+ Về lĩnh vực bảo đảm trật tự, an toàn giao thông đường thủy nội địa: </w:t>
      </w:r>
      <w:r w:rsidRPr="005C3135">
        <w:rPr>
          <w:sz w:val="28"/>
          <w:szCs w:val="28"/>
          <w:lang w:val="es-ES"/>
        </w:rPr>
        <w:t>Từ ngày 01/01/2015 đến hết ngày 31/12/2023;</w:t>
      </w:r>
    </w:p>
    <w:p w:rsidR="006047E5" w:rsidRPr="005C3135" w:rsidRDefault="006047E5" w:rsidP="006047E5">
      <w:pPr>
        <w:pStyle w:val="Normal-p"/>
        <w:spacing w:before="120"/>
        <w:ind w:firstLine="709"/>
        <w:rPr>
          <w:sz w:val="28"/>
          <w:szCs w:val="28"/>
          <w:lang w:val="es-ES"/>
        </w:rPr>
      </w:pPr>
      <w:r w:rsidRPr="005C3135">
        <w:rPr>
          <w:rStyle w:val="Normal-h1"/>
          <w:color w:val="auto"/>
          <w:sz w:val="28"/>
          <w:szCs w:val="28"/>
          <w:lang w:val="es-ES" w:eastAsia="vi-VN"/>
        </w:rPr>
        <w:t xml:space="preserve">+ Về bảo đảm an toàn hàng không, an ninh hàng không dân dụng: </w:t>
      </w:r>
      <w:r w:rsidRPr="005C3135">
        <w:rPr>
          <w:sz w:val="28"/>
          <w:szCs w:val="28"/>
          <w:lang w:val="es-ES"/>
        </w:rPr>
        <w:t>Từ ngày 01/01/2016 đến hết ngày 31/12/2023;</w:t>
      </w:r>
    </w:p>
    <w:p w:rsidR="006047E5" w:rsidRPr="005C3135" w:rsidRDefault="006047E5" w:rsidP="006047E5">
      <w:pPr>
        <w:pStyle w:val="Normal-p"/>
        <w:spacing w:before="120"/>
        <w:ind w:firstLine="709"/>
        <w:rPr>
          <w:rStyle w:val="Normal-h1"/>
          <w:color w:val="auto"/>
          <w:sz w:val="28"/>
          <w:lang w:eastAsia="vi-VN"/>
        </w:rPr>
      </w:pPr>
      <w:r w:rsidRPr="005C3135">
        <w:rPr>
          <w:rStyle w:val="Normal-h1"/>
          <w:color w:val="auto"/>
          <w:sz w:val="28"/>
          <w:szCs w:val="28"/>
          <w:lang w:val="es-ES" w:eastAsia="vi-VN"/>
        </w:rPr>
        <w:t xml:space="preserve">+ Về lĩnh vực </w:t>
      </w:r>
      <w:r w:rsidRPr="005C3135">
        <w:rPr>
          <w:rStyle w:val="Normal-h1"/>
          <w:color w:val="auto"/>
          <w:sz w:val="28"/>
          <w:lang w:val="es-ES" w:eastAsia="vi-VN"/>
        </w:rPr>
        <w:t xml:space="preserve">an toàn hàng hải, an ninh hàng hải: </w:t>
      </w:r>
      <w:r w:rsidRPr="005C3135">
        <w:rPr>
          <w:rStyle w:val="Normal-h1"/>
          <w:color w:val="auto"/>
          <w:sz w:val="28"/>
          <w:lang w:eastAsia="vi-VN"/>
        </w:rPr>
        <w:t>Từ ngày 01/01/2018 đến hết ngày 31/12/2023.</w:t>
      </w:r>
    </w:p>
    <w:p w:rsidR="00EF2E9D" w:rsidRPr="005C3135" w:rsidRDefault="00EF2E9D" w:rsidP="006B414F">
      <w:pPr>
        <w:pStyle w:val="Normal-p"/>
        <w:spacing w:before="120" w:line="247" w:lineRule="auto"/>
        <w:ind w:firstLine="709"/>
        <w:rPr>
          <w:rStyle w:val="Normal-h1"/>
          <w:b/>
          <w:color w:val="auto"/>
          <w:sz w:val="28"/>
          <w:szCs w:val="28"/>
          <w:lang w:val="es-ES" w:eastAsia="vi-VN"/>
        </w:rPr>
      </w:pPr>
      <w:r w:rsidRPr="005C3135">
        <w:rPr>
          <w:rStyle w:val="Normal-h1"/>
          <w:b/>
          <w:color w:val="auto"/>
          <w:sz w:val="28"/>
          <w:szCs w:val="28"/>
          <w:lang w:val="es-ES" w:eastAsia="vi-VN"/>
        </w:rPr>
        <w:t>6. Tiến độ triển khai các hoạt động giám sát</w:t>
      </w:r>
    </w:p>
    <w:p w:rsidR="00541E6E" w:rsidRPr="005C3135" w:rsidRDefault="00EF2E9D" w:rsidP="006B414F">
      <w:pPr>
        <w:widowControl w:val="0"/>
        <w:spacing w:before="120" w:line="247" w:lineRule="auto"/>
        <w:ind w:firstLine="709"/>
        <w:jc w:val="both"/>
        <w:rPr>
          <w:i/>
          <w:sz w:val="28"/>
          <w:szCs w:val="28"/>
          <w:lang w:val="vi-VN"/>
        </w:rPr>
      </w:pPr>
      <w:r w:rsidRPr="005C3135">
        <w:rPr>
          <w:bCs/>
          <w:sz w:val="28"/>
          <w:szCs w:val="28"/>
          <w:lang w:val="es-ES"/>
        </w:rPr>
        <w:t>6.</w:t>
      </w:r>
      <w:r w:rsidR="00541E6E" w:rsidRPr="005C3135">
        <w:rPr>
          <w:bCs/>
          <w:sz w:val="28"/>
          <w:szCs w:val="28"/>
          <w:lang w:val="es-ES"/>
        </w:rPr>
        <w:t>1. Xây dựng Kế hoạch chi tiết và các Đề cương báo cáo</w:t>
      </w:r>
      <w:r w:rsidRPr="005C3135">
        <w:rPr>
          <w:bCs/>
          <w:sz w:val="28"/>
          <w:szCs w:val="28"/>
          <w:lang w:val="es-ES"/>
        </w:rPr>
        <w:t xml:space="preserve">, </w:t>
      </w:r>
      <w:r w:rsidR="00541E6E" w:rsidRPr="005C3135">
        <w:rPr>
          <w:sz w:val="28"/>
          <w:szCs w:val="28"/>
          <w:lang w:val="nl-NL"/>
        </w:rPr>
        <w:t xml:space="preserve">trình Ủy ban Thường vụ Quốc hội xem xét, cho ý kiến </w:t>
      </w:r>
      <w:r w:rsidR="00997939" w:rsidRPr="005C3135">
        <w:rPr>
          <w:sz w:val="28"/>
          <w:szCs w:val="28"/>
        </w:rPr>
        <w:t xml:space="preserve">(dự kiến tháng </w:t>
      </w:r>
      <w:r w:rsidR="00997939" w:rsidRPr="005C3135">
        <w:rPr>
          <w:b/>
          <w:bCs/>
          <w:sz w:val="28"/>
          <w:szCs w:val="28"/>
        </w:rPr>
        <w:t>9/2023</w:t>
      </w:r>
      <w:r w:rsidR="00997939" w:rsidRPr="005C3135">
        <w:rPr>
          <w:sz w:val="28"/>
          <w:szCs w:val="28"/>
        </w:rPr>
        <w:t>)</w:t>
      </w:r>
      <w:r w:rsidRPr="005C3135">
        <w:rPr>
          <w:sz w:val="28"/>
          <w:szCs w:val="28"/>
          <w:lang w:val="nl-NL"/>
        </w:rPr>
        <w:t xml:space="preserve"> và </w:t>
      </w:r>
      <w:r w:rsidR="00541E6E" w:rsidRPr="005C3135">
        <w:rPr>
          <w:sz w:val="28"/>
          <w:szCs w:val="28"/>
          <w:lang w:val="nl-NL"/>
        </w:rPr>
        <w:t>phát hành văn bản yêu cầu các cơ quan chịu sự giám sát báo cáo theo Đề cương đã được duyệt (</w:t>
      </w:r>
      <w:r w:rsidR="00EC728F" w:rsidRPr="005C3135">
        <w:rPr>
          <w:sz w:val="28"/>
          <w:szCs w:val="28"/>
          <w:lang w:val="nl-NL"/>
        </w:rPr>
        <w:t xml:space="preserve">dự kiến </w:t>
      </w:r>
      <w:r w:rsidR="00541E6E" w:rsidRPr="005C3135">
        <w:rPr>
          <w:iCs/>
          <w:sz w:val="28"/>
          <w:szCs w:val="28"/>
          <w:lang w:val="nl-NL"/>
        </w:rPr>
        <w:t xml:space="preserve">trước ngày </w:t>
      </w:r>
      <w:r w:rsidR="009F5B7B" w:rsidRPr="005C3135">
        <w:rPr>
          <w:b/>
          <w:bCs/>
          <w:iCs/>
          <w:sz w:val="28"/>
          <w:szCs w:val="28"/>
        </w:rPr>
        <w:t>2</w:t>
      </w:r>
      <w:r w:rsidR="000D07AC" w:rsidRPr="005C3135">
        <w:rPr>
          <w:b/>
          <w:bCs/>
          <w:iCs/>
          <w:sz w:val="28"/>
          <w:szCs w:val="28"/>
          <w:lang w:val="vi-VN"/>
        </w:rPr>
        <w:t>0</w:t>
      </w:r>
      <w:r w:rsidR="003F3F66" w:rsidRPr="005C3135">
        <w:rPr>
          <w:b/>
          <w:bCs/>
          <w:iCs/>
          <w:sz w:val="28"/>
          <w:szCs w:val="28"/>
        </w:rPr>
        <w:t>/1</w:t>
      </w:r>
      <w:r w:rsidR="000D07AC" w:rsidRPr="005C3135">
        <w:rPr>
          <w:b/>
          <w:bCs/>
          <w:iCs/>
          <w:sz w:val="28"/>
          <w:szCs w:val="28"/>
          <w:lang w:val="vi-VN"/>
        </w:rPr>
        <w:t>0</w:t>
      </w:r>
      <w:r w:rsidR="003F3F66" w:rsidRPr="005C3135">
        <w:rPr>
          <w:b/>
          <w:bCs/>
          <w:iCs/>
          <w:sz w:val="28"/>
          <w:szCs w:val="28"/>
        </w:rPr>
        <w:t>/2023</w:t>
      </w:r>
      <w:r w:rsidR="00541E6E" w:rsidRPr="005C3135">
        <w:rPr>
          <w:iCs/>
          <w:sz w:val="28"/>
          <w:szCs w:val="28"/>
        </w:rPr>
        <w:t>)</w:t>
      </w:r>
      <w:r w:rsidR="00541E6E" w:rsidRPr="005C3135">
        <w:rPr>
          <w:iCs/>
          <w:sz w:val="28"/>
          <w:szCs w:val="28"/>
          <w:lang w:val="nl-NL"/>
        </w:rPr>
        <w:t>.</w:t>
      </w:r>
      <w:r w:rsidR="00541E6E" w:rsidRPr="005C3135">
        <w:rPr>
          <w:iCs/>
          <w:sz w:val="28"/>
          <w:szCs w:val="28"/>
          <w:lang w:val="vi-VN"/>
        </w:rPr>
        <w:t xml:space="preserve"> </w:t>
      </w:r>
    </w:p>
    <w:p w:rsidR="00753739" w:rsidRPr="005C3135" w:rsidRDefault="00CA7AA6" w:rsidP="006B414F">
      <w:pPr>
        <w:widowControl w:val="0"/>
        <w:spacing w:before="120" w:line="247" w:lineRule="auto"/>
        <w:ind w:firstLine="709"/>
        <w:jc w:val="both"/>
        <w:rPr>
          <w:sz w:val="28"/>
          <w:szCs w:val="28"/>
          <w:lang w:val="nl-NL"/>
        </w:rPr>
      </w:pPr>
      <w:r w:rsidRPr="005C3135">
        <w:rPr>
          <w:bCs/>
          <w:sz w:val="28"/>
          <w:szCs w:val="28"/>
          <w:lang w:val="es-ES"/>
        </w:rPr>
        <w:t>6.</w:t>
      </w:r>
      <w:r w:rsidR="00E10D40" w:rsidRPr="005C3135">
        <w:rPr>
          <w:bCs/>
          <w:sz w:val="28"/>
          <w:szCs w:val="28"/>
          <w:lang w:val="es-ES"/>
        </w:rPr>
        <w:t>2. Các đối tượng chịu sự giám sát gửi báo cáo về</w:t>
      </w:r>
      <w:r w:rsidR="00E10D40" w:rsidRPr="005C3135">
        <w:rPr>
          <w:bCs/>
          <w:sz w:val="28"/>
          <w:szCs w:val="28"/>
          <w:lang w:val="vi-VN"/>
        </w:rPr>
        <w:t xml:space="preserve"> Đoàn</w:t>
      </w:r>
      <w:r w:rsidR="00E10D40" w:rsidRPr="005C3135">
        <w:rPr>
          <w:bCs/>
          <w:sz w:val="28"/>
          <w:szCs w:val="28"/>
          <w:lang w:val="es-ES"/>
        </w:rPr>
        <w:t xml:space="preserve"> giám sát</w:t>
      </w:r>
      <w:r w:rsidRPr="005C3135">
        <w:rPr>
          <w:bCs/>
          <w:sz w:val="28"/>
          <w:szCs w:val="28"/>
          <w:lang w:val="es-ES"/>
        </w:rPr>
        <w:t xml:space="preserve">: </w:t>
      </w:r>
      <w:r w:rsidR="00787579" w:rsidRPr="005C3135">
        <w:rPr>
          <w:sz w:val="28"/>
          <w:szCs w:val="28"/>
          <w:lang w:val="nl-NL"/>
        </w:rPr>
        <w:t>- Ủy ban nhân dân cấp tỉnh</w:t>
      </w:r>
      <w:r w:rsidRPr="005C3135">
        <w:rPr>
          <w:sz w:val="28"/>
          <w:szCs w:val="28"/>
          <w:lang w:val="nl-NL"/>
        </w:rPr>
        <w:t>; c</w:t>
      </w:r>
      <w:r w:rsidR="00753739" w:rsidRPr="005C3135">
        <w:rPr>
          <w:sz w:val="28"/>
          <w:szCs w:val="28"/>
          <w:lang w:val="nl-NL"/>
        </w:rPr>
        <w:t xml:space="preserve">ác Bộ, ngành, </w:t>
      </w:r>
      <w:r w:rsidR="000E3951" w:rsidRPr="005C3135">
        <w:rPr>
          <w:sz w:val="28"/>
          <w:szCs w:val="28"/>
          <w:lang w:val="nl-NL"/>
        </w:rPr>
        <w:t xml:space="preserve">cơ quan, </w:t>
      </w:r>
      <w:r w:rsidR="00753739" w:rsidRPr="005C3135">
        <w:rPr>
          <w:sz w:val="28"/>
          <w:szCs w:val="28"/>
          <w:lang w:val="nl-NL"/>
        </w:rPr>
        <w:t xml:space="preserve">tổ chức, </w:t>
      </w:r>
      <w:r w:rsidR="000E3951" w:rsidRPr="005C3135">
        <w:rPr>
          <w:sz w:val="28"/>
          <w:szCs w:val="28"/>
          <w:lang w:val="nl-NL"/>
        </w:rPr>
        <w:t xml:space="preserve">đơn vị, doanh nghiệp </w:t>
      </w:r>
      <w:r w:rsidR="00753739" w:rsidRPr="005C3135">
        <w:rPr>
          <w:sz w:val="28"/>
          <w:szCs w:val="28"/>
          <w:lang w:val="nl-NL"/>
        </w:rPr>
        <w:t xml:space="preserve">có liên quan xây dựng báo cáo theo đề cương và gửi đến Đoàn giám sát trước ngày </w:t>
      </w:r>
      <w:r w:rsidR="00753739" w:rsidRPr="005C3135">
        <w:rPr>
          <w:b/>
          <w:bCs/>
          <w:sz w:val="28"/>
          <w:szCs w:val="28"/>
          <w:lang w:val="nl-NL"/>
        </w:rPr>
        <w:t>29/</w:t>
      </w:r>
      <w:r w:rsidR="006B2133" w:rsidRPr="005C3135">
        <w:rPr>
          <w:b/>
          <w:bCs/>
          <w:sz w:val="28"/>
          <w:szCs w:val="28"/>
          <w:lang w:val="nl-NL"/>
        </w:rPr>
        <w:t>02</w:t>
      </w:r>
      <w:r w:rsidR="00753739" w:rsidRPr="005C3135">
        <w:rPr>
          <w:b/>
          <w:bCs/>
          <w:sz w:val="28"/>
          <w:szCs w:val="28"/>
          <w:lang w:val="nl-NL"/>
        </w:rPr>
        <w:t>/2024</w:t>
      </w:r>
      <w:r w:rsidR="00753739" w:rsidRPr="005C3135">
        <w:rPr>
          <w:sz w:val="28"/>
          <w:szCs w:val="28"/>
          <w:lang w:val="nl-NL"/>
        </w:rPr>
        <w:t>.</w:t>
      </w:r>
      <w:r w:rsidRPr="005C3135">
        <w:rPr>
          <w:sz w:val="28"/>
          <w:szCs w:val="28"/>
          <w:lang w:val="nl-NL"/>
        </w:rPr>
        <w:t xml:space="preserve"> </w:t>
      </w:r>
      <w:r w:rsidR="00753739" w:rsidRPr="005C3135">
        <w:rPr>
          <w:sz w:val="28"/>
          <w:szCs w:val="28"/>
          <w:lang w:val="nl-NL"/>
        </w:rPr>
        <w:t xml:space="preserve">Chính phủ xây dựng báo cáo theo đề cương và gửi đến Đoàn giám sát trước ngày </w:t>
      </w:r>
      <w:r w:rsidR="00210025" w:rsidRPr="005C3135">
        <w:rPr>
          <w:b/>
          <w:bCs/>
          <w:sz w:val="28"/>
          <w:szCs w:val="28"/>
          <w:lang w:val="nl-NL"/>
        </w:rPr>
        <w:t>29</w:t>
      </w:r>
      <w:r w:rsidR="00753739" w:rsidRPr="005C3135">
        <w:rPr>
          <w:b/>
          <w:bCs/>
          <w:sz w:val="28"/>
          <w:szCs w:val="28"/>
          <w:lang w:val="nl-NL"/>
        </w:rPr>
        <w:t>/</w:t>
      </w:r>
      <w:r w:rsidR="00513F75" w:rsidRPr="005C3135">
        <w:rPr>
          <w:b/>
          <w:bCs/>
          <w:sz w:val="28"/>
          <w:szCs w:val="28"/>
          <w:lang w:val="nl-NL"/>
        </w:rPr>
        <w:t>3</w:t>
      </w:r>
      <w:r w:rsidR="00753739" w:rsidRPr="005C3135">
        <w:rPr>
          <w:b/>
          <w:bCs/>
          <w:sz w:val="28"/>
          <w:szCs w:val="28"/>
          <w:lang w:val="nl-NL"/>
        </w:rPr>
        <w:t>/2024</w:t>
      </w:r>
      <w:r w:rsidR="00753739" w:rsidRPr="005C3135">
        <w:rPr>
          <w:sz w:val="28"/>
          <w:szCs w:val="28"/>
          <w:lang w:val="nl-NL"/>
        </w:rPr>
        <w:t>.</w:t>
      </w:r>
      <w:r w:rsidRPr="005C3135">
        <w:rPr>
          <w:sz w:val="28"/>
          <w:szCs w:val="28"/>
          <w:lang w:val="nl-NL"/>
        </w:rPr>
        <w:t xml:space="preserve"> </w:t>
      </w:r>
      <w:r w:rsidR="00753739" w:rsidRPr="005C3135">
        <w:rPr>
          <w:sz w:val="28"/>
          <w:szCs w:val="28"/>
          <w:lang w:val="nl-NL"/>
        </w:rPr>
        <w:t xml:space="preserve">Đoàn đại biểu Quốc hội các tỉnh, thành phố </w:t>
      </w:r>
      <w:r w:rsidR="000E3951" w:rsidRPr="005C3135">
        <w:rPr>
          <w:sz w:val="28"/>
          <w:szCs w:val="28"/>
          <w:lang w:val="nl-NL"/>
        </w:rPr>
        <w:t xml:space="preserve">trực thuộc </w:t>
      </w:r>
      <w:r w:rsidR="000E3951" w:rsidRPr="005C3135">
        <w:rPr>
          <w:sz w:val="28"/>
          <w:szCs w:val="28"/>
          <w:lang w:val="nl-NL"/>
        </w:rPr>
        <w:lastRenderedPageBreak/>
        <w:t>Trung ương</w:t>
      </w:r>
      <w:r w:rsidR="00753739" w:rsidRPr="005C3135">
        <w:rPr>
          <w:sz w:val="28"/>
          <w:szCs w:val="28"/>
          <w:lang w:val="nl-NL"/>
        </w:rPr>
        <w:t xml:space="preserve"> </w:t>
      </w:r>
      <w:r w:rsidR="00753739" w:rsidRPr="005C3135">
        <w:rPr>
          <w:sz w:val="28"/>
          <w:szCs w:val="28"/>
          <w:lang w:val="es-ES"/>
        </w:rPr>
        <w:t>tổ chức giám sát</w:t>
      </w:r>
      <w:r w:rsidR="00753739" w:rsidRPr="005C3135">
        <w:rPr>
          <w:sz w:val="28"/>
          <w:szCs w:val="28"/>
          <w:lang w:val="nl-NL"/>
        </w:rPr>
        <w:t xml:space="preserve"> </w:t>
      </w:r>
      <w:r w:rsidR="00753739" w:rsidRPr="005C3135">
        <w:rPr>
          <w:sz w:val="28"/>
          <w:szCs w:val="28"/>
          <w:lang w:val="es-ES"/>
        </w:rPr>
        <w:t xml:space="preserve">tại địa phương, xây dựng báo cáo kết quả giám sát theo đề cương và gửi đến Đoàn giám sát </w:t>
      </w:r>
      <w:r w:rsidR="00753739" w:rsidRPr="005C3135">
        <w:rPr>
          <w:sz w:val="28"/>
          <w:szCs w:val="28"/>
          <w:lang w:val="nl-NL"/>
        </w:rPr>
        <w:t xml:space="preserve">trước ngày </w:t>
      </w:r>
      <w:r w:rsidR="00033F8E" w:rsidRPr="005C3135">
        <w:rPr>
          <w:b/>
          <w:bCs/>
          <w:sz w:val="28"/>
          <w:szCs w:val="28"/>
          <w:lang w:val="nl-NL"/>
        </w:rPr>
        <w:t>29</w:t>
      </w:r>
      <w:r w:rsidR="00753739" w:rsidRPr="005C3135">
        <w:rPr>
          <w:b/>
          <w:bCs/>
          <w:sz w:val="28"/>
          <w:szCs w:val="28"/>
          <w:lang w:val="nl-NL"/>
        </w:rPr>
        <w:t>/3/20</w:t>
      </w:r>
      <w:r w:rsidR="00033F8E" w:rsidRPr="005C3135">
        <w:rPr>
          <w:b/>
          <w:bCs/>
          <w:sz w:val="28"/>
          <w:szCs w:val="28"/>
          <w:lang w:val="nl-NL"/>
        </w:rPr>
        <w:t>24</w:t>
      </w:r>
      <w:r w:rsidR="00753739" w:rsidRPr="005C3135">
        <w:rPr>
          <w:sz w:val="28"/>
          <w:szCs w:val="28"/>
          <w:lang w:val="nl-NL"/>
        </w:rPr>
        <w:t>.</w:t>
      </w:r>
    </w:p>
    <w:p w:rsidR="00DB25F9" w:rsidRPr="005C3135" w:rsidRDefault="00CA7AA6" w:rsidP="006B414F">
      <w:pPr>
        <w:widowControl w:val="0"/>
        <w:spacing w:before="120" w:line="247" w:lineRule="auto"/>
        <w:ind w:firstLine="709"/>
        <w:jc w:val="both"/>
        <w:rPr>
          <w:bCs/>
          <w:iCs/>
          <w:sz w:val="28"/>
          <w:szCs w:val="28"/>
        </w:rPr>
      </w:pPr>
      <w:r w:rsidRPr="005C3135">
        <w:rPr>
          <w:bCs/>
          <w:sz w:val="28"/>
          <w:szCs w:val="28"/>
          <w:lang w:val="es-ES"/>
        </w:rPr>
        <w:t>6.</w:t>
      </w:r>
      <w:r w:rsidR="005C13C3" w:rsidRPr="005C3135">
        <w:rPr>
          <w:bCs/>
          <w:sz w:val="28"/>
          <w:szCs w:val="28"/>
          <w:lang w:val="es-ES"/>
        </w:rPr>
        <w:t>3. Tổ chức các phiên họp của Đoàn giám sát</w:t>
      </w:r>
      <w:r w:rsidRPr="005C3135">
        <w:rPr>
          <w:bCs/>
          <w:sz w:val="28"/>
          <w:szCs w:val="28"/>
          <w:lang w:val="es-ES"/>
        </w:rPr>
        <w:t xml:space="preserve">: </w:t>
      </w:r>
      <w:r w:rsidR="005C13C3" w:rsidRPr="005C3135">
        <w:rPr>
          <w:bCs/>
          <w:sz w:val="28"/>
          <w:szCs w:val="28"/>
          <w:lang w:val="nl-NL"/>
        </w:rPr>
        <w:t xml:space="preserve">Căn cứ vào tiến độ thực hiện, Đoàn giám sát tổ chức các phiên họp để triển khai </w:t>
      </w:r>
      <w:r w:rsidR="00170F5C" w:rsidRPr="005C3135">
        <w:rPr>
          <w:bCs/>
          <w:sz w:val="28"/>
          <w:szCs w:val="28"/>
          <w:lang w:val="nl-NL"/>
        </w:rPr>
        <w:t>nội dung công việc, bao</w:t>
      </w:r>
      <w:r w:rsidR="005C13C3" w:rsidRPr="005C3135">
        <w:rPr>
          <w:bCs/>
          <w:sz w:val="28"/>
          <w:szCs w:val="28"/>
          <w:lang w:val="nl-NL"/>
        </w:rPr>
        <w:t xml:space="preserve"> gồm: </w:t>
      </w:r>
      <w:r w:rsidR="00DA16F0" w:rsidRPr="005C3135">
        <w:rPr>
          <w:bCs/>
          <w:sz w:val="28"/>
          <w:szCs w:val="28"/>
          <w:lang w:val="nl-NL"/>
        </w:rPr>
        <w:t>Phiên họp thứ nhất</w:t>
      </w:r>
      <w:r w:rsidRPr="005C3135">
        <w:rPr>
          <w:bCs/>
          <w:sz w:val="28"/>
          <w:szCs w:val="28"/>
          <w:lang w:val="nl-NL"/>
        </w:rPr>
        <w:t xml:space="preserve"> vào </w:t>
      </w:r>
      <w:r w:rsidRPr="005C3135">
        <w:rPr>
          <w:b/>
          <w:bCs/>
          <w:sz w:val="28"/>
          <w:szCs w:val="28"/>
          <w:lang w:val="nl-NL"/>
        </w:rPr>
        <w:t>n</w:t>
      </w:r>
      <w:r w:rsidR="00E834E7" w:rsidRPr="005C3135">
        <w:rPr>
          <w:b/>
          <w:bCs/>
          <w:iCs/>
          <w:sz w:val="28"/>
          <w:szCs w:val="28"/>
          <w:lang w:val="nl-NL"/>
        </w:rPr>
        <w:t xml:space="preserve">gày </w:t>
      </w:r>
      <w:r w:rsidR="00F110BF" w:rsidRPr="005C3135">
        <w:rPr>
          <w:b/>
          <w:iCs/>
          <w:sz w:val="28"/>
          <w:szCs w:val="28"/>
          <w:lang w:val="nl-NL"/>
        </w:rPr>
        <w:t>0</w:t>
      </w:r>
      <w:r w:rsidR="00531848" w:rsidRPr="005C3135">
        <w:rPr>
          <w:b/>
          <w:iCs/>
          <w:sz w:val="28"/>
          <w:szCs w:val="28"/>
          <w:lang w:val="nl-NL"/>
        </w:rPr>
        <w:t>5</w:t>
      </w:r>
      <w:r w:rsidR="003F5535" w:rsidRPr="005C3135">
        <w:rPr>
          <w:b/>
          <w:iCs/>
          <w:sz w:val="28"/>
          <w:szCs w:val="28"/>
          <w:lang w:val="nl-NL"/>
        </w:rPr>
        <w:t>/</w:t>
      </w:r>
      <w:r w:rsidR="00F110BF" w:rsidRPr="005C3135">
        <w:rPr>
          <w:b/>
          <w:iCs/>
          <w:sz w:val="28"/>
          <w:szCs w:val="28"/>
          <w:lang w:val="nl-NL"/>
        </w:rPr>
        <w:t>9</w:t>
      </w:r>
      <w:r w:rsidR="003F5535" w:rsidRPr="005C3135">
        <w:rPr>
          <w:b/>
          <w:iCs/>
          <w:sz w:val="28"/>
          <w:szCs w:val="28"/>
          <w:lang w:val="nl-NL"/>
        </w:rPr>
        <w:t>/2023</w:t>
      </w:r>
      <w:r w:rsidRPr="005C3135">
        <w:rPr>
          <w:bCs/>
          <w:iCs/>
          <w:sz w:val="28"/>
          <w:szCs w:val="28"/>
        </w:rPr>
        <w:t xml:space="preserve">; </w:t>
      </w:r>
      <w:r w:rsidR="001C7F2B" w:rsidRPr="005C3135">
        <w:rPr>
          <w:bCs/>
          <w:iCs/>
          <w:sz w:val="28"/>
          <w:szCs w:val="28"/>
          <w:lang w:val="nl-NL"/>
        </w:rPr>
        <w:t>Phiên họp thứ hai</w:t>
      </w:r>
      <w:r w:rsidRPr="005C3135">
        <w:rPr>
          <w:bCs/>
          <w:iCs/>
          <w:sz w:val="28"/>
          <w:szCs w:val="28"/>
          <w:lang w:val="nl-NL"/>
        </w:rPr>
        <w:t>, d</w:t>
      </w:r>
      <w:r w:rsidR="001C7F2B" w:rsidRPr="005C3135">
        <w:rPr>
          <w:bCs/>
          <w:iCs/>
          <w:sz w:val="28"/>
          <w:szCs w:val="28"/>
          <w:lang w:val="nl-NL"/>
        </w:rPr>
        <w:t xml:space="preserve">ự kiến </w:t>
      </w:r>
      <w:r w:rsidR="001C7F2B" w:rsidRPr="005C3135">
        <w:rPr>
          <w:b/>
          <w:iCs/>
          <w:sz w:val="28"/>
          <w:szCs w:val="28"/>
          <w:lang w:val="nl-NL"/>
        </w:rPr>
        <w:t>trước ngày 23/9/2023</w:t>
      </w:r>
      <w:r w:rsidRPr="005C3135">
        <w:rPr>
          <w:bCs/>
          <w:iCs/>
          <w:sz w:val="28"/>
          <w:szCs w:val="28"/>
        </w:rPr>
        <w:t xml:space="preserve">; </w:t>
      </w:r>
      <w:r w:rsidR="00484C61" w:rsidRPr="005C3135">
        <w:rPr>
          <w:bCs/>
          <w:iCs/>
          <w:sz w:val="28"/>
          <w:szCs w:val="28"/>
          <w:lang w:val="nl-NL"/>
        </w:rPr>
        <w:t xml:space="preserve">Phiên họp thứ </w:t>
      </w:r>
      <w:r w:rsidR="00E12D66" w:rsidRPr="005C3135">
        <w:rPr>
          <w:bCs/>
          <w:iCs/>
          <w:sz w:val="28"/>
          <w:szCs w:val="28"/>
          <w:lang w:val="nl-NL"/>
        </w:rPr>
        <w:t>ba</w:t>
      </w:r>
      <w:r w:rsidRPr="005C3135">
        <w:rPr>
          <w:bCs/>
          <w:iCs/>
          <w:sz w:val="28"/>
          <w:szCs w:val="28"/>
          <w:lang w:val="nl-NL"/>
        </w:rPr>
        <w:t>, d</w:t>
      </w:r>
      <w:r w:rsidR="001B4415" w:rsidRPr="005C3135">
        <w:rPr>
          <w:bCs/>
          <w:iCs/>
          <w:sz w:val="28"/>
          <w:szCs w:val="28"/>
          <w:lang w:val="nl-NL"/>
        </w:rPr>
        <w:t>ự kiến</w:t>
      </w:r>
      <w:r w:rsidR="000248C4" w:rsidRPr="005C3135">
        <w:rPr>
          <w:bCs/>
          <w:iCs/>
          <w:sz w:val="28"/>
          <w:szCs w:val="28"/>
          <w:lang w:val="nl-NL"/>
        </w:rPr>
        <w:t xml:space="preserve"> </w:t>
      </w:r>
      <w:r w:rsidR="000248C4" w:rsidRPr="005C3135">
        <w:rPr>
          <w:b/>
          <w:iCs/>
          <w:sz w:val="28"/>
          <w:szCs w:val="28"/>
          <w:lang w:val="nl-NL"/>
        </w:rPr>
        <w:t>t</w:t>
      </w:r>
      <w:r w:rsidR="009F0895" w:rsidRPr="005C3135">
        <w:rPr>
          <w:b/>
          <w:iCs/>
          <w:sz w:val="28"/>
          <w:szCs w:val="28"/>
          <w:lang w:val="nl-NL"/>
        </w:rPr>
        <w:t>rước n</w:t>
      </w:r>
      <w:r w:rsidR="001B4415" w:rsidRPr="005C3135">
        <w:rPr>
          <w:b/>
          <w:iCs/>
          <w:sz w:val="28"/>
          <w:szCs w:val="28"/>
          <w:lang w:val="nl-NL"/>
        </w:rPr>
        <w:t xml:space="preserve">gày </w:t>
      </w:r>
      <w:r w:rsidR="007F28CC" w:rsidRPr="005C3135">
        <w:rPr>
          <w:b/>
          <w:iCs/>
          <w:sz w:val="28"/>
          <w:szCs w:val="28"/>
          <w:lang w:val="nl-NL"/>
        </w:rPr>
        <w:t>15</w:t>
      </w:r>
      <w:r w:rsidR="001B4415" w:rsidRPr="005C3135">
        <w:rPr>
          <w:b/>
          <w:iCs/>
          <w:sz w:val="28"/>
          <w:szCs w:val="28"/>
          <w:lang w:val="nl-NL"/>
        </w:rPr>
        <w:t>/</w:t>
      </w:r>
      <w:r w:rsidR="00E73B97" w:rsidRPr="005C3135">
        <w:rPr>
          <w:b/>
          <w:iCs/>
          <w:sz w:val="28"/>
          <w:szCs w:val="28"/>
          <w:lang w:val="nl-NL"/>
        </w:rPr>
        <w:t>5</w:t>
      </w:r>
      <w:r w:rsidR="001B4415" w:rsidRPr="005C3135">
        <w:rPr>
          <w:b/>
          <w:iCs/>
          <w:sz w:val="28"/>
          <w:szCs w:val="28"/>
          <w:lang w:val="nl-NL"/>
        </w:rPr>
        <w:t>/202</w:t>
      </w:r>
      <w:r w:rsidR="005A2879" w:rsidRPr="005C3135">
        <w:rPr>
          <w:b/>
          <w:iCs/>
          <w:sz w:val="28"/>
          <w:szCs w:val="28"/>
          <w:lang w:val="nl-NL"/>
        </w:rPr>
        <w:t>4</w:t>
      </w:r>
      <w:r w:rsidRPr="005C3135">
        <w:rPr>
          <w:bCs/>
          <w:iCs/>
          <w:sz w:val="28"/>
          <w:szCs w:val="28"/>
        </w:rPr>
        <w:t xml:space="preserve">; </w:t>
      </w:r>
      <w:r w:rsidR="007554D2" w:rsidRPr="005C3135">
        <w:rPr>
          <w:bCs/>
          <w:iCs/>
          <w:sz w:val="28"/>
          <w:szCs w:val="28"/>
          <w:lang w:val="nl-NL"/>
        </w:rPr>
        <w:t>Phiên họp thứ tư</w:t>
      </w:r>
      <w:r w:rsidRPr="005C3135">
        <w:rPr>
          <w:bCs/>
          <w:iCs/>
          <w:sz w:val="28"/>
          <w:szCs w:val="28"/>
          <w:lang w:val="nl-NL"/>
        </w:rPr>
        <w:t>,</w:t>
      </w:r>
      <w:r w:rsidR="007554D2" w:rsidRPr="005C3135">
        <w:rPr>
          <w:sz w:val="28"/>
          <w:szCs w:val="28"/>
          <w:lang w:val="nl-NL"/>
        </w:rPr>
        <w:t xml:space="preserve"> </w:t>
      </w:r>
      <w:r w:rsidRPr="005C3135">
        <w:rPr>
          <w:bCs/>
          <w:iCs/>
          <w:sz w:val="28"/>
          <w:szCs w:val="28"/>
          <w:lang w:val="nl-NL"/>
        </w:rPr>
        <w:t>d</w:t>
      </w:r>
      <w:r w:rsidR="007554D2" w:rsidRPr="005C3135">
        <w:rPr>
          <w:bCs/>
          <w:iCs/>
          <w:sz w:val="28"/>
          <w:szCs w:val="28"/>
          <w:lang w:val="nl-NL"/>
        </w:rPr>
        <w:t xml:space="preserve">ự kiến </w:t>
      </w:r>
      <w:r w:rsidR="007554D2" w:rsidRPr="005C3135">
        <w:rPr>
          <w:b/>
          <w:iCs/>
          <w:sz w:val="28"/>
          <w:szCs w:val="28"/>
          <w:lang w:val="nl-NL"/>
        </w:rPr>
        <w:t>trước ngày 1</w:t>
      </w:r>
      <w:r w:rsidR="00AB304F" w:rsidRPr="005C3135">
        <w:rPr>
          <w:b/>
          <w:iCs/>
          <w:sz w:val="28"/>
          <w:szCs w:val="28"/>
          <w:lang w:val="nl-NL"/>
        </w:rPr>
        <w:t>0</w:t>
      </w:r>
      <w:r w:rsidR="007554D2" w:rsidRPr="005C3135">
        <w:rPr>
          <w:b/>
          <w:iCs/>
          <w:sz w:val="28"/>
          <w:szCs w:val="28"/>
          <w:lang w:val="nl-NL"/>
        </w:rPr>
        <w:t>/</w:t>
      </w:r>
      <w:r w:rsidR="00AB304F" w:rsidRPr="005C3135">
        <w:rPr>
          <w:b/>
          <w:iCs/>
          <w:sz w:val="28"/>
          <w:szCs w:val="28"/>
          <w:lang w:val="nl-NL"/>
        </w:rPr>
        <w:t>7</w:t>
      </w:r>
      <w:r w:rsidR="007554D2" w:rsidRPr="005C3135">
        <w:rPr>
          <w:b/>
          <w:iCs/>
          <w:sz w:val="28"/>
          <w:szCs w:val="28"/>
          <w:lang w:val="nl-NL"/>
        </w:rPr>
        <w:t>/2024</w:t>
      </w:r>
      <w:r w:rsidRPr="005C3135">
        <w:rPr>
          <w:bCs/>
          <w:iCs/>
          <w:sz w:val="28"/>
          <w:szCs w:val="28"/>
        </w:rPr>
        <w:t xml:space="preserve">; </w:t>
      </w:r>
      <w:r w:rsidR="00A64BF0" w:rsidRPr="005C3135">
        <w:rPr>
          <w:bCs/>
          <w:iCs/>
          <w:sz w:val="28"/>
          <w:szCs w:val="28"/>
          <w:lang w:val="nl-NL"/>
        </w:rPr>
        <w:t xml:space="preserve">Phiên họp thứ </w:t>
      </w:r>
      <w:r w:rsidR="00AF30C6" w:rsidRPr="005C3135">
        <w:rPr>
          <w:bCs/>
          <w:iCs/>
          <w:sz w:val="28"/>
          <w:szCs w:val="28"/>
          <w:lang w:val="nl-NL"/>
        </w:rPr>
        <w:t>năm</w:t>
      </w:r>
      <w:r w:rsidRPr="005C3135">
        <w:rPr>
          <w:bCs/>
          <w:iCs/>
          <w:sz w:val="28"/>
          <w:szCs w:val="28"/>
          <w:lang w:val="nl-NL"/>
        </w:rPr>
        <w:t>, d</w:t>
      </w:r>
      <w:r w:rsidR="008174DF" w:rsidRPr="005C3135">
        <w:rPr>
          <w:bCs/>
          <w:iCs/>
          <w:sz w:val="28"/>
          <w:szCs w:val="28"/>
          <w:lang w:val="nl-NL"/>
        </w:rPr>
        <w:t xml:space="preserve">ự kiến </w:t>
      </w:r>
      <w:r w:rsidR="008174DF" w:rsidRPr="005C3135">
        <w:rPr>
          <w:b/>
          <w:iCs/>
          <w:sz w:val="28"/>
          <w:szCs w:val="28"/>
          <w:lang w:val="nl-NL"/>
        </w:rPr>
        <w:t xml:space="preserve">trước ngày </w:t>
      </w:r>
      <w:r w:rsidR="00A76695" w:rsidRPr="005C3135">
        <w:rPr>
          <w:b/>
          <w:iCs/>
          <w:sz w:val="28"/>
          <w:szCs w:val="28"/>
          <w:lang w:val="nl-NL"/>
        </w:rPr>
        <w:t>10</w:t>
      </w:r>
      <w:r w:rsidR="00DB25F9" w:rsidRPr="005C3135">
        <w:rPr>
          <w:b/>
          <w:iCs/>
          <w:sz w:val="28"/>
          <w:szCs w:val="28"/>
          <w:lang w:val="nl-NL"/>
        </w:rPr>
        <w:t>/</w:t>
      </w:r>
      <w:r w:rsidR="00A76695" w:rsidRPr="005C3135">
        <w:rPr>
          <w:b/>
          <w:iCs/>
          <w:sz w:val="28"/>
          <w:szCs w:val="28"/>
          <w:lang w:val="nl-NL"/>
        </w:rPr>
        <w:t>8</w:t>
      </w:r>
      <w:r w:rsidR="00DB25F9" w:rsidRPr="005C3135">
        <w:rPr>
          <w:b/>
          <w:iCs/>
          <w:sz w:val="28"/>
          <w:szCs w:val="28"/>
          <w:lang w:val="nl-NL"/>
        </w:rPr>
        <w:t>/2024</w:t>
      </w:r>
      <w:r w:rsidR="00DB25F9" w:rsidRPr="005C3135">
        <w:rPr>
          <w:bCs/>
          <w:iCs/>
          <w:sz w:val="28"/>
          <w:szCs w:val="28"/>
        </w:rPr>
        <w:t>.</w:t>
      </w:r>
    </w:p>
    <w:p w:rsidR="00E85CF9" w:rsidRPr="005C3135" w:rsidRDefault="00CA7AA6" w:rsidP="006B414F">
      <w:pPr>
        <w:widowControl w:val="0"/>
        <w:spacing w:before="120" w:line="247" w:lineRule="auto"/>
        <w:ind w:firstLine="709"/>
        <w:jc w:val="both"/>
        <w:rPr>
          <w:bCs/>
          <w:sz w:val="28"/>
          <w:szCs w:val="28"/>
          <w:lang w:val="nl-NL"/>
        </w:rPr>
      </w:pPr>
      <w:r w:rsidRPr="005C3135">
        <w:rPr>
          <w:sz w:val="28"/>
          <w:szCs w:val="28"/>
          <w:lang w:val="nl-NL"/>
        </w:rPr>
        <w:t>6.</w:t>
      </w:r>
      <w:r w:rsidR="0028510F" w:rsidRPr="005C3135">
        <w:rPr>
          <w:sz w:val="28"/>
          <w:szCs w:val="28"/>
          <w:lang w:val="nl-NL"/>
        </w:rPr>
        <w:t xml:space="preserve">4. </w:t>
      </w:r>
      <w:r w:rsidR="0028510F" w:rsidRPr="005C3135">
        <w:rPr>
          <w:sz w:val="28"/>
          <w:szCs w:val="28"/>
          <w:lang w:val="en-US"/>
        </w:rPr>
        <w:t>Tổ chức hội thảo, tọa đàm, phiên giải trình</w:t>
      </w:r>
      <w:r w:rsidR="00A848A4" w:rsidRPr="005C3135">
        <w:rPr>
          <w:sz w:val="28"/>
          <w:szCs w:val="28"/>
          <w:lang w:val="en-US"/>
        </w:rPr>
        <w:t>, ý kiến chuyên gia, các nhà khoa học, các tổ chức trong và ngoài nước về các nội dung giám sát</w:t>
      </w:r>
      <w:r w:rsidRPr="005C3135">
        <w:rPr>
          <w:sz w:val="28"/>
          <w:szCs w:val="28"/>
          <w:lang w:val="en-US"/>
        </w:rPr>
        <w:t>: sẽ</w:t>
      </w:r>
      <w:r w:rsidR="00230162" w:rsidRPr="005C3135">
        <w:rPr>
          <w:sz w:val="28"/>
          <w:szCs w:val="28"/>
          <w:lang w:val="en-US"/>
        </w:rPr>
        <w:t xml:space="preserve"> c</w:t>
      </w:r>
      <w:r w:rsidR="0028510F" w:rsidRPr="005C3135">
        <w:rPr>
          <w:sz w:val="28"/>
          <w:szCs w:val="28"/>
          <w:lang w:val="en-US"/>
        </w:rPr>
        <w:t>ó kế hoạch chi tiết cho từng hội nghị</w:t>
      </w:r>
      <w:r w:rsidR="00230162" w:rsidRPr="005C3135">
        <w:rPr>
          <w:sz w:val="28"/>
          <w:szCs w:val="28"/>
          <w:lang w:val="en-US"/>
        </w:rPr>
        <w:t>.</w:t>
      </w:r>
      <w:r w:rsidRPr="005C3135">
        <w:rPr>
          <w:sz w:val="28"/>
          <w:szCs w:val="28"/>
          <w:lang w:val="en-US"/>
        </w:rPr>
        <w:t xml:space="preserve"> </w:t>
      </w:r>
      <w:r w:rsidR="00E85CF9" w:rsidRPr="005C3135">
        <w:rPr>
          <w:sz w:val="28"/>
          <w:szCs w:val="28"/>
        </w:rPr>
        <w:t xml:space="preserve">Thời gian: Dự kiến </w:t>
      </w:r>
      <w:r w:rsidR="00E85CF9" w:rsidRPr="005C3135">
        <w:rPr>
          <w:b/>
          <w:bCs/>
          <w:sz w:val="28"/>
          <w:szCs w:val="28"/>
        </w:rPr>
        <w:t>từ tháng 11</w:t>
      </w:r>
      <w:r w:rsidR="00E85CF9" w:rsidRPr="005C3135">
        <w:rPr>
          <w:b/>
          <w:bCs/>
          <w:sz w:val="28"/>
          <w:szCs w:val="28"/>
          <w:lang w:val="nl-NL"/>
        </w:rPr>
        <w:t>/202</w:t>
      </w:r>
      <w:r w:rsidR="00E85CF9" w:rsidRPr="005C3135">
        <w:rPr>
          <w:b/>
          <w:bCs/>
          <w:sz w:val="28"/>
          <w:szCs w:val="28"/>
        </w:rPr>
        <w:t xml:space="preserve">3 đến </w:t>
      </w:r>
      <w:r w:rsidR="0075370F" w:rsidRPr="005C3135">
        <w:rPr>
          <w:b/>
          <w:bCs/>
          <w:sz w:val="28"/>
          <w:szCs w:val="28"/>
          <w:lang w:val="nl-NL"/>
        </w:rPr>
        <w:t>7</w:t>
      </w:r>
      <w:r w:rsidR="00E85CF9" w:rsidRPr="005C3135">
        <w:rPr>
          <w:b/>
          <w:bCs/>
          <w:sz w:val="28"/>
          <w:szCs w:val="28"/>
          <w:lang w:val="nl-NL"/>
        </w:rPr>
        <w:t>/2024</w:t>
      </w:r>
      <w:r w:rsidR="00E85CF9" w:rsidRPr="005C3135">
        <w:rPr>
          <w:bCs/>
          <w:sz w:val="28"/>
          <w:szCs w:val="28"/>
          <w:lang w:val="nl-NL"/>
        </w:rPr>
        <w:t>.</w:t>
      </w:r>
    </w:p>
    <w:p w:rsidR="006A2392" w:rsidRPr="005C3135" w:rsidRDefault="00CA7AA6" w:rsidP="006B414F">
      <w:pPr>
        <w:pStyle w:val="Normal-p"/>
        <w:widowControl w:val="0"/>
        <w:spacing w:before="120" w:line="247" w:lineRule="auto"/>
        <w:ind w:firstLine="709"/>
        <w:rPr>
          <w:sz w:val="28"/>
          <w:szCs w:val="28"/>
          <w:lang w:val="nl-NL"/>
        </w:rPr>
      </w:pPr>
      <w:r w:rsidRPr="005C3135">
        <w:rPr>
          <w:sz w:val="28"/>
          <w:szCs w:val="28"/>
          <w:lang w:val="nl-NL"/>
        </w:rPr>
        <w:t>6.</w:t>
      </w:r>
      <w:r w:rsidR="007F28CC" w:rsidRPr="005C3135">
        <w:rPr>
          <w:sz w:val="28"/>
          <w:szCs w:val="28"/>
          <w:lang w:val="nl-NL"/>
        </w:rPr>
        <w:t>5</w:t>
      </w:r>
      <w:r w:rsidR="00473701" w:rsidRPr="005C3135">
        <w:rPr>
          <w:sz w:val="28"/>
          <w:szCs w:val="28"/>
          <w:lang w:val="nl-NL"/>
        </w:rPr>
        <w:t>. Tổ chức giám sát tại địa phương</w:t>
      </w:r>
      <w:r w:rsidRPr="005C3135">
        <w:rPr>
          <w:sz w:val="28"/>
          <w:szCs w:val="28"/>
          <w:lang w:val="nl-NL"/>
        </w:rPr>
        <w:t xml:space="preserve">: </w:t>
      </w:r>
      <w:r w:rsidR="00473701" w:rsidRPr="005C3135">
        <w:rPr>
          <w:sz w:val="28"/>
          <w:szCs w:val="28"/>
          <w:lang w:val="nl-NL"/>
        </w:rPr>
        <w:t xml:space="preserve">Đoàn giám sát tổ chức 03 Đoàn công tác đến giám sát trực tiếp tại </w:t>
      </w:r>
      <w:r w:rsidR="0085552B" w:rsidRPr="005C3135">
        <w:rPr>
          <w:sz w:val="28"/>
          <w:szCs w:val="28"/>
          <w:lang w:val="nl-NL"/>
        </w:rPr>
        <w:t xml:space="preserve">một số </w:t>
      </w:r>
      <w:r w:rsidR="00473701" w:rsidRPr="005C3135">
        <w:rPr>
          <w:sz w:val="28"/>
          <w:szCs w:val="28"/>
          <w:lang w:val="nl-NL"/>
        </w:rPr>
        <w:t xml:space="preserve">tỉnh, thành phố </w:t>
      </w:r>
      <w:r w:rsidR="000E3951" w:rsidRPr="005C3135">
        <w:rPr>
          <w:sz w:val="28"/>
          <w:szCs w:val="28"/>
          <w:lang w:val="nl-NL"/>
        </w:rPr>
        <w:t>trực thuộc Trung ương</w:t>
      </w:r>
      <w:r w:rsidR="00473701" w:rsidRPr="005C3135">
        <w:rPr>
          <w:sz w:val="28"/>
          <w:szCs w:val="28"/>
          <w:lang w:val="nl-NL"/>
        </w:rPr>
        <w:t xml:space="preserve">. </w:t>
      </w:r>
      <w:r w:rsidR="006A2392" w:rsidRPr="005C3135">
        <w:rPr>
          <w:sz w:val="28"/>
          <w:szCs w:val="28"/>
          <w:lang w:val="nl-NL"/>
        </w:rPr>
        <w:t xml:space="preserve">Thời gian: </w:t>
      </w:r>
      <w:r w:rsidR="006A2392" w:rsidRPr="005C3135">
        <w:rPr>
          <w:bCs/>
          <w:iCs/>
          <w:sz w:val="28"/>
          <w:szCs w:val="28"/>
          <w:lang w:val="nl-NL"/>
        </w:rPr>
        <w:t xml:space="preserve">Dự kiến </w:t>
      </w:r>
      <w:r w:rsidR="006A2392" w:rsidRPr="005C3135">
        <w:rPr>
          <w:b/>
          <w:iCs/>
          <w:sz w:val="28"/>
          <w:szCs w:val="28"/>
          <w:lang w:val="nl-NL"/>
        </w:rPr>
        <w:t xml:space="preserve">từ tháng </w:t>
      </w:r>
      <w:r w:rsidR="007F28CC" w:rsidRPr="005C3135">
        <w:rPr>
          <w:b/>
          <w:iCs/>
          <w:sz w:val="28"/>
          <w:szCs w:val="28"/>
          <w:lang w:val="nl-NL"/>
        </w:rPr>
        <w:t>3/2024</w:t>
      </w:r>
      <w:r w:rsidR="006A2392" w:rsidRPr="005C3135">
        <w:rPr>
          <w:b/>
          <w:iCs/>
          <w:sz w:val="28"/>
          <w:szCs w:val="28"/>
          <w:lang w:val="nl-NL"/>
        </w:rPr>
        <w:t xml:space="preserve"> đến </w:t>
      </w:r>
      <w:r w:rsidR="007F28CC" w:rsidRPr="005C3135">
        <w:rPr>
          <w:b/>
          <w:iCs/>
          <w:sz w:val="28"/>
          <w:szCs w:val="28"/>
          <w:lang w:val="nl-NL"/>
        </w:rPr>
        <w:t>20/5/</w:t>
      </w:r>
      <w:r w:rsidR="006A2392" w:rsidRPr="005C3135">
        <w:rPr>
          <w:b/>
          <w:iCs/>
          <w:sz w:val="28"/>
          <w:szCs w:val="28"/>
          <w:lang w:val="nl-NL"/>
        </w:rPr>
        <w:t>2024</w:t>
      </w:r>
      <w:r w:rsidR="00CF5C45" w:rsidRPr="005C3135">
        <w:rPr>
          <w:b/>
          <w:iCs/>
          <w:sz w:val="28"/>
          <w:szCs w:val="28"/>
          <w:lang w:val="nl-NL"/>
        </w:rPr>
        <w:t xml:space="preserve"> và nửa cuối tháng 6, đầu tháng 7/2024</w:t>
      </w:r>
      <w:r w:rsidR="00CF5C45" w:rsidRPr="005C3135">
        <w:rPr>
          <w:iCs/>
          <w:sz w:val="28"/>
          <w:szCs w:val="28"/>
          <w:lang w:val="nl-NL"/>
        </w:rPr>
        <w:t>.</w:t>
      </w:r>
    </w:p>
    <w:p w:rsidR="007F28CC" w:rsidRPr="005C3135" w:rsidRDefault="00CA7AA6" w:rsidP="00F81310">
      <w:pPr>
        <w:widowControl w:val="0"/>
        <w:spacing w:before="120"/>
        <w:ind w:firstLine="709"/>
        <w:jc w:val="both"/>
        <w:rPr>
          <w:iCs/>
          <w:sz w:val="28"/>
          <w:szCs w:val="28"/>
          <w:lang w:val="nl-NL"/>
        </w:rPr>
      </w:pPr>
      <w:r w:rsidRPr="005C3135">
        <w:rPr>
          <w:sz w:val="28"/>
          <w:szCs w:val="28"/>
          <w:lang w:val="nl-NL"/>
        </w:rPr>
        <w:t>6.</w:t>
      </w:r>
      <w:r w:rsidR="007F28CC" w:rsidRPr="005C3135">
        <w:rPr>
          <w:sz w:val="28"/>
          <w:szCs w:val="28"/>
          <w:lang w:val="nl-NL"/>
        </w:rPr>
        <w:t>6. Làm việc với Chính phủ, các Bộ, ngành, cơ quan, tổ chức có liên quan</w:t>
      </w:r>
      <w:r w:rsidRPr="005C3135">
        <w:rPr>
          <w:sz w:val="28"/>
          <w:szCs w:val="28"/>
          <w:lang w:val="nl-NL"/>
        </w:rPr>
        <w:t xml:space="preserve">: </w:t>
      </w:r>
      <w:r w:rsidR="007F28CC" w:rsidRPr="005C3135">
        <w:rPr>
          <w:sz w:val="28"/>
          <w:szCs w:val="28"/>
          <w:lang w:val="nl-NL"/>
        </w:rPr>
        <w:t xml:space="preserve">Thời gian: </w:t>
      </w:r>
      <w:r w:rsidR="007F28CC" w:rsidRPr="005C3135">
        <w:rPr>
          <w:bCs/>
          <w:iCs/>
          <w:sz w:val="28"/>
          <w:szCs w:val="28"/>
          <w:lang w:val="nl-NL"/>
        </w:rPr>
        <w:t xml:space="preserve">Dự kiến </w:t>
      </w:r>
      <w:r w:rsidR="007F28CC" w:rsidRPr="005C3135">
        <w:rPr>
          <w:b/>
          <w:iCs/>
          <w:sz w:val="28"/>
          <w:szCs w:val="28"/>
          <w:lang w:val="nl-NL"/>
        </w:rPr>
        <w:t>từ</w:t>
      </w:r>
      <w:r w:rsidR="00593FE6" w:rsidRPr="005C3135">
        <w:rPr>
          <w:b/>
          <w:iCs/>
          <w:sz w:val="28"/>
          <w:szCs w:val="28"/>
          <w:lang w:val="nl-NL"/>
        </w:rPr>
        <w:t xml:space="preserve"> tháng 3/2024 đến 20/5/2024 và </w:t>
      </w:r>
      <w:r w:rsidR="005614EA" w:rsidRPr="005C3135">
        <w:rPr>
          <w:b/>
          <w:iCs/>
          <w:sz w:val="28"/>
          <w:szCs w:val="28"/>
          <w:lang w:val="nl-NL"/>
        </w:rPr>
        <w:t xml:space="preserve">nửa cuối </w:t>
      </w:r>
      <w:r w:rsidR="007F28CC" w:rsidRPr="005C3135">
        <w:rPr>
          <w:b/>
          <w:iCs/>
          <w:sz w:val="28"/>
          <w:szCs w:val="28"/>
          <w:lang w:val="nl-NL"/>
        </w:rPr>
        <w:t>tháng 6</w:t>
      </w:r>
      <w:r w:rsidR="00644A1D" w:rsidRPr="005C3135">
        <w:rPr>
          <w:b/>
          <w:iCs/>
          <w:sz w:val="28"/>
          <w:szCs w:val="28"/>
          <w:lang w:val="nl-NL"/>
        </w:rPr>
        <w:t>/2024</w:t>
      </w:r>
      <w:r w:rsidR="007F28CC" w:rsidRPr="005C3135">
        <w:rPr>
          <w:b/>
          <w:iCs/>
          <w:sz w:val="28"/>
          <w:szCs w:val="28"/>
          <w:lang w:val="nl-NL"/>
        </w:rPr>
        <w:t xml:space="preserve"> đến đầu tháng 8/2024</w:t>
      </w:r>
      <w:r w:rsidR="007F28CC" w:rsidRPr="005C3135">
        <w:rPr>
          <w:iCs/>
          <w:sz w:val="28"/>
          <w:szCs w:val="28"/>
          <w:lang w:val="nl-NL"/>
        </w:rPr>
        <w:t xml:space="preserve">. </w:t>
      </w:r>
    </w:p>
    <w:p w:rsidR="00E558FB" w:rsidRPr="005C3135" w:rsidRDefault="00CA7AA6" w:rsidP="00CA7AA6">
      <w:pPr>
        <w:widowControl w:val="0"/>
        <w:spacing w:before="120"/>
        <w:ind w:firstLine="709"/>
        <w:jc w:val="both"/>
        <w:rPr>
          <w:iCs/>
          <w:sz w:val="28"/>
          <w:szCs w:val="28"/>
          <w:lang w:val="nl-NL"/>
        </w:rPr>
      </w:pPr>
      <w:r w:rsidRPr="005C3135">
        <w:rPr>
          <w:iCs/>
          <w:sz w:val="28"/>
          <w:szCs w:val="28"/>
          <w:lang w:val="nl-NL"/>
        </w:rPr>
        <w:t>6.</w:t>
      </w:r>
      <w:r w:rsidR="006C173C" w:rsidRPr="005C3135">
        <w:rPr>
          <w:iCs/>
          <w:sz w:val="28"/>
          <w:szCs w:val="28"/>
          <w:lang w:val="nl-NL"/>
        </w:rPr>
        <w:t xml:space="preserve">7. </w:t>
      </w:r>
      <w:r w:rsidR="00473701" w:rsidRPr="005C3135">
        <w:rPr>
          <w:iCs/>
          <w:sz w:val="28"/>
          <w:szCs w:val="28"/>
          <w:lang w:val="nl-NL"/>
        </w:rPr>
        <w:t>Thành lập các Tổ công tác</w:t>
      </w:r>
      <w:r w:rsidRPr="005C3135">
        <w:rPr>
          <w:iCs/>
          <w:sz w:val="28"/>
          <w:szCs w:val="28"/>
          <w:lang w:val="nl-NL"/>
        </w:rPr>
        <w:t xml:space="preserve"> để l</w:t>
      </w:r>
      <w:r w:rsidR="00473701" w:rsidRPr="005C3135">
        <w:rPr>
          <w:iCs/>
          <w:sz w:val="28"/>
          <w:szCs w:val="28"/>
          <w:lang w:val="nl-NL"/>
        </w:rPr>
        <w:t xml:space="preserve">àm việc tại các </w:t>
      </w:r>
      <w:r w:rsidR="00EA7E1F" w:rsidRPr="005C3135">
        <w:rPr>
          <w:iCs/>
          <w:sz w:val="28"/>
          <w:szCs w:val="28"/>
          <w:lang w:val="nl-NL"/>
        </w:rPr>
        <w:t>B</w:t>
      </w:r>
      <w:r w:rsidR="00473701" w:rsidRPr="005C3135">
        <w:rPr>
          <w:iCs/>
          <w:sz w:val="28"/>
          <w:szCs w:val="28"/>
          <w:lang w:val="nl-NL"/>
        </w:rPr>
        <w:t>ộ, ngành</w:t>
      </w:r>
      <w:r w:rsidR="007F28CC" w:rsidRPr="005C3135">
        <w:rPr>
          <w:iCs/>
          <w:sz w:val="28"/>
          <w:szCs w:val="28"/>
          <w:lang w:val="nl-NL"/>
        </w:rPr>
        <w:t>,</w:t>
      </w:r>
      <w:r w:rsidR="00473701" w:rsidRPr="005C3135">
        <w:rPr>
          <w:iCs/>
          <w:sz w:val="28"/>
          <w:szCs w:val="28"/>
          <w:lang w:val="nl-NL"/>
        </w:rPr>
        <w:t xml:space="preserve"> địa phương (các sở, ban, ngành)</w:t>
      </w:r>
      <w:r w:rsidR="007F28CC" w:rsidRPr="005C3135">
        <w:rPr>
          <w:iCs/>
          <w:sz w:val="28"/>
          <w:szCs w:val="28"/>
          <w:lang w:val="nl-NL"/>
        </w:rPr>
        <w:t xml:space="preserve">, </w:t>
      </w:r>
      <w:r w:rsidR="000D07AC" w:rsidRPr="005C3135">
        <w:rPr>
          <w:iCs/>
          <w:sz w:val="28"/>
          <w:szCs w:val="28"/>
          <w:lang w:val="nl-NL"/>
        </w:rPr>
        <w:t>khảo</w:t>
      </w:r>
      <w:r w:rsidR="000D07AC" w:rsidRPr="005C3135">
        <w:rPr>
          <w:iCs/>
          <w:sz w:val="28"/>
          <w:szCs w:val="28"/>
          <w:lang w:val="vi-VN"/>
        </w:rPr>
        <w:t xml:space="preserve"> sát tại </w:t>
      </w:r>
      <w:r w:rsidR="007F28CC" w:rsidRPr="005C3135">
        <w:rPr>
          <w:iCs/>
          <w:sz w:val="28"/>
          <w:szCs w:val="28"/>
          <w:lang w:val="nl-NL"/>
        </w:rPr>
        <w:t>cơ quan, tổ chức, đơn vị, doanh nghiệp có liên quan</w:t>
      </w:r>
      <w:r w:rsidR="00473701" w:rsidRPr="005C3135">
        <w:rPr>
          <w:iCs/>
          <w:sz w:val="28"/>
          <w:szCs w:val="28"/>
          <w:lang w:val="nl-NL"/>
        </w:rPr>
        <w:t xml:space="preserve"> trước khi Đoàn công tác đến giám sát</w:t>
      </w:r>
      <w:r w:rsidRPr="005C3135">
        <w:rPr>
          <w:iCs/>
          <w:sz w:val="28"/>
          <w:szCs w:val="28"/>
          <w:lang w:val="nl-NL"/>
        </w:rPr>
        <w:t>.</w:t>
      </w:r>
      <w:r w:rsidR="00473701" w:rsidRPr="005C3135">
        <w:rPr>
          <w:iCs/>
          <w:sz w:val="28"/>
          <w:szCs w:val="28"/>
          <w:lang w:val="nl-NL"/>
        </w:rPr>
        <w:t xml:space="preserve"> </w:t>
      </w:r>
    </w:p>
    <w:p w:rsidR="00A3618A" w:rsidRPr="005C3135" w:rsidRDefault="00CA7AA6" w:rsidP="008C2B3D">
      <w:pPr>
        <w:widowControl w:val="0"/>
        <w:spacing w:before="120"/>
        <w:ind w:firstLine="709"/>
        <w:jc w:val="both"/>
        <w:rPr>
          <w:iCs/>
          <w:sz w:val="28"/>
          <w:szCs w:val="28"/>
          <w:lang w:val="nl-NL"/>
        </w:rPr>
      </w:pPr>
      <w:r w:rsidRPr="005C3135">
        <w:rPr>
          <w:iCs/>
          <w:sz w:val="28"/>
          <w:szCs w:val="28"/>
          <w:lang w:val="nl-NL"/>
        </w:rPr>
        <w:t>6.8</w:t>
      </w:r>
      <w:r w:rsidR="00473701" w:rsidRPr="005C3135">
        <w:rPr>
          <w:iCs/>
          <w:sz w:val="28"/>
          <w:szCs w:val="28"/>
          <w:lang w:val="nl-NL"/>
        </w:rPr>
        <w:t xml:space="preserve">. </w:t>
      </w:r>
      <w:r w:rsidR="007F28CC" w:rsidRPr="005C3135">
        <w:rPr>
          <w:iCs/>
          <w:sz w:val="28"/>
          <w:szCs w:val="28"/>
          <w:lang w:val="nl-NL"/>
        </w:rPr>
        <w:t>Xem xét báo cáo của các đối tượng giám sát; x</w:t>
      </w:r>
      <w:r w:rsidR="00473701" w:rsidRPr="005C3135">
        <w:rPr>
          <w:iCs/>
          <w:sz w:val="28"/>
          <w:szCs w:val="28"/>
          <w:lang w:val="nl-NL"/>
        </w:rPr>
        <w:t>ây dựng Báo cáo kết quả giám sát</w:t>
      </w:r>
      <w:r w:rsidR="003C1CE4" w:rsidRPr="005C3135">
        <w:rPr>
          <w:iCs/>
          <w:sz w:val="28"/>
          <w:szCs w:val="28"/>
          <w:lang w:val="nl-NL"/>
        </w:rPr>
        <w:t xml:space="preserve">, dự thảo </w:t>
      </w:r>
      <w:r w:rsidR="00473701" w:rsidRPr="005C3135">
        <w:rPr>
          <w:iCs/>
          <w:sz w:val="28"/>
          <w:szCs w:val="28"/>
          <w:lang w:val="nl-NL"/>
        </w:rPr>
        <w:t xml:space="preserve">Nghị quyết giám sát </w:t>
      </w:r>
      <w:r w:rsidR="003C1CE4" w:rsidRPr="005C3135">
        <w:rPr>
          <w:iCs/>
          <w:sz w:val="28"/>
          <w:szCs w:val="28"/>
          <w:lang w:val="nl-NL"/>
        </w:rPr>
        <w:t>chuyên đề</w:t>
      </w:r>
      <w:r w:rsidRPr="005C3135">
        <w:rPr>
          <w:iCs/>
          <w:sz w:val="28"/>
          <w:szCs w:val="28"/>
          <w:lang w:val="nl-NL"/>
        </w:rPr>
        <w:t xml:space="preserve">: </w:t>
      </w:r>
      <w:r w:rsidR="007F28CC" w:rsidRPr="005C3135">
        <w:rPr>
          <w:iCs/>
          <w:sz w:val="28"/>
          <w:szCs w:val="28"/>
          <w:lang w:val="nl-NL"/>
        </w:rPr>
        <w:t>Xem xét báo cáo của các đối tượng giám sát</w:t>
      </w:r>
      <w:r w:rsidR="00341D9C" w:rsidRPr="005C3135">
        <w:rPr>
          <w:iCs/>
          <w:sz w:val="28"/>
          <w:szCs w:val="28"/>
          <w:lang w:val="nl-NL"/>
        </w:rPr>
        <w:t xml:space="preserve"> </w:t>
      </w:r>
      <w:r w:rsidRPr="005C3135">
        <w:rPr>
          <w:b/>
          <w:iCs/>
          <w:sz w:val="28"/>
          <w:szCs w:val="28"/>
          <w:lang w:val="nl-NL"/>
        </w:rPr>
        <w:t>(</w:t>
      </w:r>
      <w:r w:rsidR="00341D9C" w:rsidRPr="005C3135">
        <w:rPr>
          <w:b/>
          <w:iCs/>
          <w:sz w:val="28"/>
          <w:szCs w:val="28"/>
          <w:lang w:val="nl-NL"/>
        </w:rPr>
        <w:t>trong tháng 3/2024</w:t>
      </w:r>
      <w:r w:rsidRPr="005C3135">
        <w:rPr>
          <w:b/>
          <w:iCs/>
          <w:sz w:val="28"/>
          <w:szCs w:val="28"/>
          <w:lang w:val="nl-NL"/>
        </w:rPr>
        <w:t>)</w:t>
      </w:r>
      <w:r w:rsidRPr="005C3135">
        <w:rPr>
          <w:iCs/>
          <w:sz w:val="28"/>
          <w:szCs w:val="28"/>
          <w:lang w:val="nl-NL"/>
        </w:rPr>
        <w:t xml:space="preserve">; </w:t>
      </w:r>
      <w:r w:rsidR="007166EE" w:rsidRPr="005C3135">
        <w:rPr>
          <w:iCs/>
          <w:sz w:val="28"/>
          <w:szCs w:val="28"/>
          <w:lang w:val="nl-NL"/>
        </w:rPr>
        <w:t xml:space="preserve">Tập hợp, tổng hợp, phân tích kết quả giám sát </w:t>
      </w:r>
      <w:r w:rsidRPr="005C3135">
        <w:rPr>
          <w:b/>
          <w:iCs/>
          <w:sz w:val="28"/>
          <w:szCs w:val="28"/>
          <w:lang w:val="nl-NL"/>
        </w:rPr>
        <w:t>(</w:t>
      </w:r>
      <w:r w:rsidR="007166EE" w:rsidRPr="005C3135">
        <w:rPr>
          <w:b/>
          <w:iCs/>
          <w:sz w:val="28"/>
          <w:szCs w:val="28"/>
          <w:lang w:val="nl-NL"/>
        </w:rPr>
        <w:t>từ tháng 3 đến tháng 4/2024</w:t>
      </w:r>
      <w:r w:rsidRPr="005C3135">
        <w:rPr>
          <w:b/>
          <w:iCs/>
          <w:sz w:val="28"/>
          <w:szCs w:val="28"/>
          <w:lang w:val="nl-NL"/>
        </w:rPr>
        <w:t>)</w:t>
      </w:r>
      <w:r w:rsidRPr="005C3135">
        <w:rPr>
          <w:iCs/>
          <w:sz w:val="28"/>
          <w:szCs w:val="28"/>
          <w:lang w:val="nl-NL"/>
        </w:rPr>
        <w:t xml:space="preserve">; </w:t>
      </w:r>
      <w:r w:rsidR="007F6A3B" w:rsidRPr="005C3135">
        <w:rPr>
          <w:iCs/>
          <w:sz w:val="28"/>
          <w:szCs w:val="28"/>
          <w:lang w:val="nl-NL"/>
        </w:rPr>
        <w:t>Xây dựng dự thảo Báo cáo kết quả giám sát sơ bộ; tổ chức làm việc lấy ý kiến về dự thảo Báo cáo kết quả giám sát sơ bộ</w:t>
      </w:r>
      <w:r w:rsidRPr="005C3135">
        <w:rPr>
          <w:iCs/>
          <w:sz w:val="28"/>
          <w:szCs w:val="28"/>
          <w:lang w:val="nl-NL"/>
        </w:rPr>
        <w:t xml:space="preserve"> </w:t>
      </w:r>
      <w:r w:rsidRPr="005C3135">
        <w:rPr>
          <w:b/>
          <w:iCs/>
          <w:sz w:val="28"/>
          <w:szCs w:val="28"/>
          <w:lang w:val="nl-NL"/>
        </w:rPr>
        <w:t>(</w:t>
      </w:r>
      <w:r w:rsidR="0075103B" w:rsidRPr="005C3135">
        <w:rPr>
          <w:b/>
          <w:iCs/>
          <w:sz w:val="28"/>
          <w:szCs w:val="28"/>
          <w:lang w:val="nl-NL"/>
        </w:rPr>
        <w:t xml:space="preserve">từ tháng 4 đến </w:t>
      </w:r>
      <w:r w:rsidR="00644A1D" w:rsidRPr="005C3135">
        <w:rPr>
          <w:b/>
          <w:iCs/>
          <w:sz w:val="28"/>
          <w:szCs w:val="28"/>
          <w:lang w:val="nl-NL"/>
        </w:rPr>
        <w:t>15/</w:t>
      </w:r>
      <w:r w:rsidR="0075103B" w:rsidRPr="005C3135">
        <w:rPr>
          <w:b/>
          <w:iCs/>
          <w:sz w:val="28"/>
          <w:szCs w:val="28"/>
          <w:lang w:val="nl-NL"/>
        </w:rPr>
        <w:t>5/2024</w:t>
      </w:r>
      <w:r w:rsidRPr="005C3135">
        <w:rPr>
          <w:b/>
          <w:iCs/>
          <w:sz w:val="28"/>
          <w:szCs w:val="28"/>
          <w:lang w:val="nl-NL"/>
        </w:rPr>
        <w:t>)</w:t>
      </w:r>
      <w:r w:rsidRPr="005C3135">
        <w:rPr>
          <w:iCs/>
          <w:sz w:val="28"/>
          <w:szCs w:val="28"/>
          <w:lang w:val="nl-NL"/>
        </w:rPr>
        <w:t xml:space="preserve">; </w:t>
      </w:r>
      <w:r w:rsidR="0062146A" w:rsidRPr="005C3135">
        <w:rPr>
          <w:iCs/>
          <w:sz w:val="28"/>
          <w:szCs w:val="28"/>
          <w:lang w:val="nl-NL"/>
        </w:rPr>
        <w:t>Hoàn thiện Báo cáo kết quả giám sát t</w:t>
      </w:r>
      <w:r w:rsidR="00B31B81" w:rsidRPr="005C3135">
        <w:rPr>
          <w:iCs/>
          <w:sz w:val="28"/>
          <w:szCs w:val="28"/>
          <w:lang w:val="nl-NL"/>
        </w:rPr>
        <w:t xml:space="preserve">rình Ủy ban Thường vụ Quốc hội Báo cáo kết quả giám sát; dự thảo </w:t>
      </w:r>
      <w:r w:rsidR="00B31B81" w:rsidRPr="005C3135">
        <w:rPr>
          <w:iCs/>
          <w:sz w:val="28"/>
          <w:szCs w:val="28"/>
        </w:rPr>
        <w:t>Nghị quyết giám sát</w:t>
      </w:r>
      <w:r w:rsidR="00B31B81" w:rsidRPr="005C3135">
        <w:rPr>
          <w:iCs/>
          <w:sz w:val="28"/>
          <w:szCs w:val="28"/>
          <w:lang w:val="nl-NL"/>
        </w:rPr>
        <w:t xml:space="preserve"> chuyên đề tại </w:t>
      </w:r>
      <w:r w:rsidR="00B31B81" w:rsidRPr="005C3135">
        <w:rPr>
          <w:b/>
          <w:iCs/>
          <w:sz w:val="28"/>
          <w:szCs w:val="28"/>
          <w:lang w:val="nl-NL"/>
        </w:rPr>
        <w:t>Phiên họp tháng 9/2024</w:t>
      </w:r>
      <w:r w:rsidRPr="005C3135">
        <w:rPr>
          <w:iCs/>
          <w:sz w:val="28"/>
          <w:szCs w:val="28"/>
          <w:lang w:val="nl-NL"/>
        </w:rPr>
        <w:t xml:space="preserve">; </w:t>
      </w:r>
      <w:r w:rsidR="00697A16" w:rsidRPr="005C3135">
        <w:rPr>
          <w:iCs/>
          <w:sz w:val="28"/>
          <w:szCs w:val="28"/>
          <w:lang w:val="nl-NL"/>
        </w:rPr>
        <w:t xml:space="preserve">Hoàn thiện </w:t>
      </w:r>
      <w:r w:rsidR="00697A16" w:rsidRPr="005C3135">
        <w:rPr>
          <w:iCs/>
          <w:sz w:val="28"/>
          <w:szCs w:val="28"/>
        </w:rPr>
        <w:t>Nghị quyết giám sát</w:t>
      </w:r>
      <w:r w:rsidR="00697A16" w:rsidRPr="005C3135">
        <w:rPr>
          <w:iCs/>
          <w:sz w:val="28"/>
          <w:szCs w:val="28"/>
          <w:lang w:val="nl-NL"/>
        </w:rPr>
        <w:t xml:space="preserve"> chuyên đề trình Ủy ban Thường vụ Quốc hội</w:t>
      </w:r>
      <w:r w:rsidR="008C2B3D" w:rsidRPr="005C3135">
        <w:rPr>
          <w:iCs/>
          <w:sz w:val="28"/>
          <w:szCs w:val="28"/>
          <w:lang w:val="nl-NL"/>
        </w:rPr>
        <w:t xml:space="preserve"> t</w:t>
      </w:r>
      <w:r w:rsidR="00697A16" w:rsidRPr="005C3135">
        <w:rPr>
          <w:iCs/>
          <w:sz w:val="28"/>
          <w:szCs w:val="28"/>
          <w:lang w:val="nl-NL"/>
        </w:rPr>
        <w:t xml:space="preserve">ại </w:t>
      </w:r>
      <w:r w:rsidR="00697A16" w:rsidRPr="005C3135">
        <w:rPr>
          <w:b/>
          <w:iCs/>
          <w:sz w:val="28"/>
          <w:szCs w:val="28"/>
          <w:lang w:val="nl-NL"/>
        </w:rPr>
        <w:t>Phiên họp tháng 10/2024</w:t>
      </w:r>
      <w:r w:rsidR="008C2B3D" w:rsidRPr="005C3135">
        <w:rPr>
          <w:iCs/>
          <w:sz w:val="28"/>
          <w:szCs w:val="28"/>
          <w:lang w:val="nl-NL"/>
        </w:rPr>
        <w:t xml:space="preserve">; </w:t>
      </w:r>
      <w:r w:rsidR="0054567D" w:rsidRPr="005C3135">
        <w:rPr>
          <w:iCs/>
          <w:sz w:val="28"/>
          <w:szCs w:val="28"/>
          <w:lang w:val="nl-NL"/>
        </w:rPr>
        <w:t xml:space="preserve">Gửi các vị đại biểu Quốc hội Báo cáo kết quả giám sát, </w:t>
      </w:r>
      <w:r w:rsidR="0054567D" w:rsidRPr="005C3135">
        <w:rPr>
          <w:iCs/>
          <w:sz w:val="28"/>
          <w:szCs w:val="28"/>
        </w:rPr>
        <w:t>Nghị quyết giám sát</w:t>
      </w:r>
      <w:r w:rsidR="0054567D" w:rsidRPr="005C3135">
        <w:rPr>
          <w:iCs/>
          <w:sz w:val="28"/>
          <w:szCs w:val="28"/>
          <w:lang w:val="nl-NL"/>
        </w:rPr>
        <w:t xml:space="preserve"> chuyên đề trước khi khai mạc </w:t>
      </w:r>
      <w:r w:rsidR="0054567D" w:rsidRPr="005C3135">
        <w:rPr>
          <w:b/>
          <w:iCs/>
          <w:sz w:val="28"/>
          <w:szCs w:val="28"/>
          <w:lang w:val="nl-NL"/>
        </w:rPr>
        <w:t>Kỳ họp thứ 8</w:t>
      </w:r>
      <w:r w:rsidR="0054567D" w:rsidRPr="005C3135">
        <w:rPr>
          <w:iCs/>
          <w:sz w:val="28"/>
          <w:szCs w:val="28"/>
          <w:lang w:val="nl-NL"/>
        </w:rPr>
        <w:t xml:space="preserve"> của Quốc hội.</w:t>
      </w:r>
    </w:p>
    <w:p w:rsidR="008C2B3D" w:rsidRPr="005C3135" w:rsidRDefault="008C2B3D" w:rsidP="008C2B3D">
      <w:pPr>
        <w:pStyle w:val="Normal-p"/>
        <w:widowControl w:val="0"/>
        <w:spacing w:before="120"/>
        <w:ind w:firstLine="709"/>
        <w:rPr>
          <w:b/>
          <w:sz w:val="28"/>
          <w:szCs w:val="28"/>
          <w:lang w:val="nl-NL"/>
        </w:rPr>
      </w:pPr>
      <w:r w:rsidRPr="005C3135">
        <w:rPr>
          <w:b/>
          <w:sz w:val="28"/>
          <w:szCs w:val="28"/>
          <w:lang w:val="nl-NL"/>
        </w:rPr>
        <w:t>II. Về các đề cương báo cáo</w:t>
      </w:r>
    </w:p>
    <w:p w:rsidR="008C2B3D" w:rsidRPr="005C3135" w:rsidRDefault="008C2B3D" w:rsidP="008C2B3D">
      <w:pPr>
        <w:pStyle w:val="Normal-p"/>
        <w:widowControl w:val="0"/>
        <w:spacing w:before="120"/>
        <w:ind w:firstLine="709"/>
        <w:rPr>
          <w:sz w:val="28"/>
          <w:szCs w:val="28"/>
          <w:lang w:val="nl-NL"/>
        </w:rPr>
      </w:pPr>
      <w:r w:rsidRPr="005C3135">
        <w:rPr>
          <w:sz w:val="28"/>
          <w:szCs w:val="28"/>
          <w:lang w:val="nl-NL"/>
        </w:rPr>
        <w:t xml:space="preserve">Căn cứ nội dung chuyên đề giám sát và chức năng, nhiệm vụ của các đối tượng chịu sự giám sát, </w:t>
      </w:r>
      <w:r w:rsidR="00D7174B" w:rsidRPr="005C3135">
        <w:rPr>
          <w:sz w:val="28"/>
          <w:szCs w:val="28"/>
          <w:lang w:val="nl-NL"/>
        </w:rPr>
        <w:t>Đoàn</w:t>
      </w:r>
      <w:r w:rsidR="00D7174B" w:rsidRPr="005C3135">
        <w:rPr>
          <w:sz w:val="28"/>
          <w:szCs w:val="28"/>
          <w:lang w:val="vi-VN"/>
        </w:rPr>
        <w:t xml:space="preserve"> giám sát đã chỉ đạo xây dựng </w:t>
      </w:r>
      <w:r w:rsidRPr="005C3135">
        <w:rPr>
          <w:sz w:val="28"/>
          <w:szCs w:val="28"/>
          <w:lang w:val="nl-NL"/>
        </w:rPr>
        <w:t>dự thảo Đề cương báo cáo của các chủ thế sau đây:</w:t>
      </w:r>
    </w:p>
    <w:p w:rsidR="008C2B3D" w:rsidRPr="005C3135" w:rsidRDefault="008C2B3D" w:rsidP="008C2B3D">
      <w:pPr>
        <w:spacing w:before="120"/>
        <w:ind w:firstLine="709"/>
        <w:jc w:val="both"/>
        <w:rPr>
          <w:rStyle w:val="Normal-h1"/>
          <w:color w:val="auto"/>
          <w:sz w:val="28"/>
          <w:szCs w:val="28"/>
          <w:lang w:val="nb-NO"/>
        </w:rPr>
      </w:pPr>
      <w:r w:rsidRPr="005C3135">
        <w:rPr>
          <w:rStyle w:val="Normal-h1"/>
          <w:color w:val="auto"/>
          <w:sz w:val="28"/>
          <w:szCs w:val="28"/>
          <w:lang w:val="nb-NO"/>
        </w:rPr>
        <w:t>1. Đề cương báo cáo của Đoàn giám sát</w:t>
      </w:r>
      <w:r w:rsidR="003E473B" w:rsidRPr="005C3135">
        <w:rPr>
          <w:rStyle w:val="Normal-h1"/>
          <w:color w:val="auto"/>
          <w:sz w:val="28"/>
          <w:szCs w:val="28"/>
          <w:lang w:val="nb-NO"/>
        </w:rPr>
        <w:t>;</w:t>
      </w:r>
    </w:p>
    <w:p w:rsidR="008C2B3D" w:rsidRPr="005C3135" w:rsidRDefault="003E6762" w:rsidP="008C2B3D">
      <w:pPr>
        <w:spacing w:before="120"/>
        <w:ind w:firstLine="709"/>
        <w:jc w:val="both"/>
        <w:rPr>
          <w:rStyle w:val="Normal-h1"/>
          <w:color w:val="auto"/>
          <w:sz w:val="28"/>
          <w:szCs w:val="28"/>
          <w:lang w:val="nb-NO"/>
        </w:rPr>
      </w:pPr>
      <w:r w:rsidRPr="005C3135">
        <w:rPr>
          <w:rStyle w:val="Normal-h1"/>
          <w:color w:val="auto"/>
          <w:sz w:val="28"/>
          <w:szCs w:val="28"/>
          <w:lang w:val="nb-NO"/>
        </w:rPr>
        <w:t>2</w:t>
      </w:r>
      <w:r w:rsidR="008C2B3D" w:rsidRPr="005C3135">
        <w:rPr>
          <w:rStyle w:val="Normal-h1"/>
          <w:color w:val="auto"/>
          <w:sz w:val="28"/>
          <w:szCs w:val="28"/>
          <w:lang w:val="nb-NO"/>
        </w:rPr>
        <w:t>. Đề cương báo cáo của Chính phủ;</w:t>
      </w:r>
    </w:p>
    <w:p w:rsidR="008C2B3D" w:rsidRPr="005C3135" w:rsidRDefault="003E6762" w:rsidP="008C2B3D">
      <w:pPr>
        <w:spacing w:before="120"/>
        <w:ind w:firstLine="709"/>
        <w:jc w:val="both"/>
        <w:rPr>
          <w:rStyle w:val="Normal-h1"/>
          <w:color w:val="auto"/>
          <w:spacing w:val="4"/>
          <w:sz w:val="28"/>
          <w:szCs w:val="28"/>
          <w:lang w:val="nb-NO"/>
        </w:rPr>
      </w:pPr>
      <w:r w:rsidRPr="005C3135">
        <w:rPr>
          <w:rStyle w:val="Normal-h1"/>
          <w:color w:val="auto"/>
          <w:spacing w:val="4"/>
          <w:sz w:val="28"/>
          <w:szCs w:val="28"/>
          <w:lang w:val="nb-NO"/>
        </w:rPr>
        <w:t>3</w:t>
      </w:r>
      <w:r w:rsidR="008C2B3D" w:rsidRPr="005C3135">
        <w:rPr>
          <w:rStyle w:val="Normal-h1"/>
          <w:color w:val="auto"/>
          <w:spacing w:val="4"/>
          <w:sz w:val="28"/>
          <w:szCs w:val="28"/>
          <w:lang w:val="nb-NO"/>
        </w:rPr>
        <w:t>. Đề cương báo cáo của Ủy ban nhân dân tỉnh, thành phố trực thuộc Trung ương;</w:t>
      </w:r>
    </w:p>
    <w:p w:rsidR="008C2B3D" w:rsidRPr="005C3135" w:rsidRDefault="003E6762" w:rsidP="008C2B3D">
      <w:pPr>
        <w:spacing w:before="120"/>
        <w:ind w:firstLine="709"/>
        <w:jc w:val="both"/>
        <w:rPr>
          <w:sz w:val="28"/>
          <w:szCs w:val="28"/>
          <w:lang w:val="nl-NL"/>
        </w:rPr>
      </w:pPr>
      <w:r w:rsidRPr="005C3135">
        <w:rPr>
          <w:rStyle w:val="Normal-h1"/>
          <w:color w:val="auto"/>
          <w:sz w:val="28"/>
          <w:szCs w:val="28"/>
          <w:lang w:val="nb-NO"/>
        </w:rPr>
        <w:lastRenderedPageBreak/>
        <w:t>4</w:t>
      </w:r>
      <w:r w:rsidR="008C2B3D" w:rsidRPr="005C3135">
        <w:rPr>
          <w:rStyle w:val="Normal-h1"/>
          <w:color w:val="auto"/>
          <w:sz w:val="28"/>
          <w:szCs w:val="28"/>
          <w:lang w:val="nb-NO"/>
        </w:rPr>
        <w:t xml:space="preserve">. Đề cương báo cáo của Bộ </w:t>
      </w:r>
      <w:r w:rsidR="008C2B3D" w:rsidRPr="005C3135">
        <w:rPr>
          <w:sz w:val="28"/>
          <w:szCs w:val="28"/>
          <w:lang w:val="nl-NL"/>
        </w:rPr>
        <w:t>Giao thông vận tải;</w:t>
      </w:r>
    </w:p>
    <w:p w:rsidR="008C2B3D" w:rsidRPr="005C3135" w:rsidRDefault="003E6762" w:rsidP="008C2B3D">
      <w:pPr>
        <w:spacing w:before="120"/>
        <w:ind w:firstLine="709"/>
        <w:jc w:val="both"/>
        <w:rPr>
          <w:sz w:val="28"/>
          <w:szCs w:val="28"/>
          <w:lang w:val="nl-NL"/>
        </w:rPr>
      </w:pPr>
      <w:r w:rsidRPr="005C3135">
        <w:rPr>
          <w:rStyle w:val="Normal-h1"/>
          <w:color w:val="auto"/>
          <w:sz w:val="28"/>
          <w:szCs w:val="28"/>
          <w:lang w:val="nb-NO"/>
        </w:rPr>
        <w:t>5</w:t>
      </w:r>
      <w:r w:rsidR="008C2B3D" w:rsidRPr="005C3135">
        <w:rPr>
          <w:rStyle w:val="Normal-h1"/>
          <w:color w:val="auto"/>
          <w:sz w:val="28"/>
          <w:szCs w:val="28"/>
          <w:lang w:val="nb-NO"/>
        </w:rPr>
        <w:t>. Đề cương báo cáo của</w:t>
      </w:r>
      <w:r w:rsidR="008C2B3D" w:rsidRPr="005C3135">
        <w:rPr>
          <w:sz w:val="28"/>
          <w:szCs w:val="28"/>
          <w:lang w:val="nl-NL"/>
        </w:rPr>
        <w:t xml:space="preserve"> Bộ Công an;</w:t>
      </w:r>
    </w:p>
    <w:p w:rsidR="008C2B3D" w:rsidRPr="005C3135" w:rsidRDefault="003E6762" w:rsidP="008C2B3D">
      <w:pPr>
        <w:spacing w:before="120"/>
        <w:ind w:firstLine="709"/>
        <w:jc w:val="both"/>
        <w:rPr>
          <w:sz w:val="28"/>
          <w:szCs w:val="28"/>
          <w:lang w:val="nl-NL"/>
        </w:rPr>
      </w:pPr>
      <w:r w:rsidRPr="005C3135">
        <w:rPr>
          <w:rStyle w:val="Normal-h1"/>
          <w:color w:val="auto"/>
          <w:sz w:val="28"/>
          <w:szCs w:val="28"/>
          <w:lang w:val="nb-NO"/>
        </w:rPr>
        <w:t>6</w:t>
      </w:r>
      <w:r w:rsidR="008C2B3D" w:rsidRPr="005C3135">
        <w:rPr>
          <w:rStyle w:val="Normal-h1"/>
          <w:color w:val="auto"/>
          <w:sz w:val="28"/>
          <w:szCs w:val="28"/>
          <w:lang w:val="nb-NO"/>
        </w:rPr>
        <w:t>. Đề cương báo cáo của</w:t>
      </w:r>
      <w:r w:rsidR="008C2B3D" w:rsidRPr="005C3135">
        <w:rPr>
          <w:sz w:val="28"/>
          <w:szCs w:val="28"/>
          <w:lang w:val="nl-NL"/>
        </w:rPr>
        <w:t xml:space="preserve"> Bộ Quốc phòng;</w:t>
      </w:r>
    </w:p>
    <w:p w:rsidR="008C2B3D" w:rsidRPr="005C3135" w:rsidRDefault="003E6762" w:rsidP="008C2B3D">
      <w:pPr>
        <w:spacing w:before="120"/>
        <w:ind w:firstLine="709"/>
        <w:jc w:val="both"/>
        <w:rPr>
          <w:sz w:val="28"/>
          <w:szCs w:val="28"/>
          <w:lang w:val="nl-NL"/>
        </w:rPr>
      </w:pPr>
      <w:r w:rsidRPr="005C3135">
        <w:rPr>
          <w:rStyle w:val="Normal-h1"/>
          <w:color w:val="auto"/>
          <w:sz w:val="28"/>
          <w:szCs w:val="28"/>
          <w:lang w:val="nb-NO"/>
        </w:rPr>
        <w:t>7</w:t>
      </w:r>
      <w:r w:rsidR="008C2B3D" w:rsidRPr="005C3135">
        <w:rPr>
          <w:rStyle w:val="Normal-h1"/>
          <w:color w:val="auto"/>
          <w:sz w:val="28"/>
          <w:szCs w:val="28"/>
          <w:lang w:val="nb-NO"/>
        </w:rPr>
        <w:t>. Đề cương báo cáo của</w:t>
      </w:r>
      <w:r w:rsidR="008C2B3D" w:rsidRPr="005C3135">
        <w:rPr>
          <w:sz w:val="28"/>
          <w:szCs w:val="28"/>
          <w:lang w:val="nl-NL"/>
        </w:rPr>
        <w:t xml:space="preserve"> Bộ Y tế;</w:t>
      </w:r>
    </w:p>
    <w:p w:rsidR="008C2B3D" w:rsidRPr="005C3135" w:rsidRDefault="003E6762" w:rsidP="008C2B3D">
      <w:pPr>
        <w:spacing w:before="120"/>
        <w:ind w:firstLine="709"/>
        <w:jc w:val="both"/>
        <w:rPr>
          <w:sz w:val="28"/>
          <w:szCs w:val="28"/>
          <w:lang w:val="nl-NL"/>
        </w:rPr>
      </w:pPr>
      <w:r w:rsidRPr="005C3135">
        <w:rPr>
          <w:rStyle w:val="Normal-h1"/>
          <w:color w:val="auto"/>
          <w:sz w:val="28"/>
          <w:szCs w:val="28"/>
          <w:lang w:val="nb-NO"/>
        </w:rPr>
        <w:t>8</w:t>
      </w:r>
      <w:r w:rsidR="008C2B3D" w:rsidRPr="005C3135">
        <w:rPr>
          <w:rStyle w:val="Normal-h1"/>
          <w:color w:val="auto"/>
          <w:sz w:val="28"/>
          <w:szCs w:val="28"/>
          <w:lang w:val="nb-NO"/>
        </w:rPr>
        <w:t>. Đề cương báo cáo của</w:t>
      </w:r>
      <w:r w:rsidR="008C2B3D" w:rsidRPr="005C3135">
        <w:rPr>
          <w:sz w:val="28"/>
          <w:szCs w:val="28"/>
          <w:lang w:val="nl-NL"/>
        </w:rPr>
        <w:t xml:space="preserve"> Bộ Tài chính;</w:t>
      </w:r>
    </w:p>
    <w:p w:rsidR="008C2B3D" w:rsidRPr="005C3135" w:rsidRDefault="003E6762" w:rsidP="008C2B3D">
      <w:pPr>
        <w:spacing w:before="120"/>
        <w:ind w:firstLine="709"/>
        <w:jc w:val="both"/>
        <w:rPr>
          <w:sz w:val="28"/>
          <w:szCs w:val="28"/>
          <w:lang w:val="nl-NL"/>
        </w:rPr>
      </w:pPr>
      <w:r w:rsidRPr="005C3135">
        <w:rPr>
          <w:rStyle w:val="Normal-h1"/>
          <w:color w:val="auto"/>
          <w:sz w:val="28"/>
          <w:szCs w:val="28"/>
          <w:lang w:val="nb-NO"/>
        </w:rPr>
        <w:t>9</w:t>
      </w:r>
      <w:r w:rsidR="008C2B3D" w:rsidRPr="005C3135">
        <w:rPr>
          <w:rStyle w:val="Normal-h1"/>
          <w:color w:val="auto"/>
          <w:sz w:val="28"/>
          <w:szCs w:val="28"/>
          <w:lang w:val="nb-NO"/>
        </w:rPr>
        <w:t>. Đề cương báo cáo của</w:t>
      </w:r>
      <w:r w:rsidR="008C2B3D" w:rsidRPr="005C3135">
        <w:rPr>
          <w:sz w:val="28"/>
          <w:szCs w:val="28"/>
          <w:lang w:val="nl-NL"/>
        </w:rPr>
        <w:t xml:space="preserve"> Bộ Thông tin và Truyền thông;</w:t>
      </w:r>
    </w:p>
    <w:p w:rsidR="008C2B3D" w:rsidRPr="005C3135" w:rsidRDefault="008C2B3D" w:rsidP="008C2B3D">
      <w:pPr>
        <w:spacing w:before="120"/>
        <w:ind w:firstLine="709"/>
        <w:jc w:val="both"/>
        <w:rPr>
          <w:sz w:val="28"/>
          <w:szCs w:val="28"/>
          <w:lang w:val="nl-NL"/>
        </w:rPr>
      </w:pPr>
      <w:r w:rsidRPr="005C3135">
        <w:rPr>
          <w:rStyle w:val="Normal-h1"/>
          <w:color w:val="auto"/>
          <w:sz w:val="28"/>
          <w:szCs w:val="28"/>
          <w:lang w:val="nb-NO"/>
        </w:rPr>
        <w:t>1</w:t>
      </w:r>
      <w:r w:rsidR="003E6762" w:rsidRPr="005C3135">
        <w:rPr>
          <w:rStyle w:val="Normal-h1"/>
          <w:color w:val="auto"/>
          <w:sz w:val="28"/>
          <w:szCs w:val="28"/>
          <w:lang w:val="nb-NO"/>
        </w:rPr>
        <w:t>0</w:t>
      </w:r>
      <w:r w:rsidRPr="005C3135">
        <w:rPr>
          <w:rStyle w:val="Normal-h1"/>
          <w:color w:val="auto"/>
          <w:sz w:val="28"/>
          <w:szCs w:val="28"/>
          <w:lang w:val="nb-NO"/>
        </w:rPr>
        <w:t>. Đề cương báo cáo của</w:t>
      </w:r>
      <w:r w:rsidRPr="005C3135">
        <w:rPr>
          <w:sz w:val="28"/>
          <w:szCs w:val="28"/>
          <w:lang w:val="nl-NL"/>
        </w:rPr>
        <w:t xml:space="preserve"> Bộ Giáo dục và Đào tạo;</w:t>
      </w:r>
    </w:p>
    <w:p w:rsidR="008C2B3D" w:rsidRPr="005C3135" w:rsidRDefault="008C2B3D" w:rsidP="008C2B3D">
      <w:pPr>
        <w:spacing w:before="120"/>
        <w:ind w:firstLine="709"/>
        <w:jc w:val="both"/>
        <w:rPr>
          <w:sz w:val="28"/>
          <w:szCs w:val="28"/>
          <w:lang w:val="nl-NL"/>
        </w:rPr>
      </w:pPr>
      <w:r w:rsidRPr="005C3135">
        <w:rPr>
          <w:rStyle w:val="Normal-h1"/>
          <w:color w:val="auto"/>
          <w:sz w:val="28"/>
          <w:szCs w:val="28"/>
          <w:lang w:val="nb-NO"/>
        </w:rPr>
        <w:t>1</w:t>
      </w:r>
      <w:r w:rsidR="003E6762" w:rsidRPr="005C3135">
        <w:rPr>
          <w:rStyle w:val="Normal-h1"/>
          <w:color w:val="auto"/>
          <w:sz w:val="28"/>
          <w:szCs w:val="28"/>
          <w:lang w:val="nb-NO"/>
        </w:rPr>
        <w:t>1</w:t>
      </w:r>
      <w:r w:rsidRPr="005C3135">
        <w:rPr>
          <w:rStyle w:val="Normal-h1"/>
          <w:color w:val="auto"/>
          <w:sz w:val="28"/>
          <w:szCs w:val="28"/>
          <w:lang w:val="nb-NO"/>
        </w:rPr>
        <w:t>. Đề cương báo cáo của</w:t>
      </w:r>
      <w:r w:rsidRPr="005C3135">
        <w:rPr>
          <w:sz w:val="28"/>
          <w:szCs w:val="28"/>
          <w:lang w:val="nl-NL"/>
        </w:rPr>
        <w:t xml:space="preserve"> Bộ Tư pháp;</w:t>
      </w:r>
    </w:p>
    <w:p w:rsidR="008C2B3D" w:rsidRPr="005C3135" w:rsidRDefault="008C2B3D" w:rsidP="008C2B3D">
      <w:pPr>
        <w:spacing w:before="120"/>
        <w:ind w:firstLine="709"/>
        <w:jc w:val="both"/>
        <w:rPr>
          <w:sz w:val="28"/>
          <w:szCs w:val="28"/>
          <w:lang w:val="nl-NL"/>
        </w:rPr>
      </w:pPr>
      <w:r w:rsidRPr="005C3135">
        <w:rPr>
          <w:rStyle w:val="Normal-h1"/>
          <w:color w:val="auto"/>
          <w:sz w:val="28"/>
          <w:szCs w:val="28"/>
          <w:lang w:val="nb-NO"/>
        </w:rPr>
        <w:t>1</w:t>
      </w:r>
      <w:r w:rsidR="003E6762" w:rsidRPr="005C3135">
        <w:rPr>
          <w:rStyle w:val="Normal-h1"/>
          <w:color w:val="auto"/>
          <w:sz w:val="28"/>
          <w:szCs w:val="28"/>
          <w:lang w:val="nb-NO"/>
        </w:rPr>
        <w:t>2</w:t>
      </w:r>
      <w:r w:rsidRPr="005C3135">
        <w:rPr>
          <w:rStyle w:val="Normal-h1"/>
          <w:color w:val="auto"/>
          <w:sz w:val="28"/>
          <w:szCs w:val="28"/>
          <w:lang w:val="nb-NO"/>
        </w:rPr>
        <w:t>. Đề cương báo cáo của</w:t>
      </w:r>
      <w:r w:rsidRPr="005C3135">
        <w:rPr>
          <w:sz w:val="28"/>
          <w:szCs w:val="28"/>
          <w:lang w:val="nl-NL"/>
        </w:rPr>
        <w:t xml:space="preserve"> Bộ Xây dựng;</w:t>
      </w:r>
    </w:p>
    <w:p w:rsidR="00E45919" w:rsidRPr="005C3135" w:rsidRDefault="00E45919" w:rsidP="00E45919">
      <w:pPr>
        <w:spacing w:before="120"/>
        <w:ind w:firstLine="709"/>
        <w:jc w:val="both"/>
        <w:rPr>
          <w:sz w:val="28"/>
          <w:szCs w:val="28"/>
          <w:lang w:val="nl-NL"/>
        </w:rPr>
      </w:pPr>
      <w:r w:rsidRPr="005C3135">
        <w:rPr>
          <w:rStyle w:val="Normal-h1"/>
          <w:color w:val="auto"/>
          <w:sz w:val="28"/>
          <w:szCs w:val="28"/>
          <w:lang w:val="nb-NO"/>
        </w:rPr>
        <w:t>1</w:t>
      </w:r>
      <w:r w:rsidR="003E6762" w:rsidRPr="005C3135">
        <w:rPr>
          <w:rStyle w:val="Normal-h1"/>
          <w:color w:val="auto"/>
          <w:sz w:val="28"/>
          <w:szCs w:val="28"/>
          <w:lang w:val="nb-NO"/>
        </w:rPr>
        <w:t>3</w:t>
      </w:r>
      <w:r w:rsidRPr="005C3135">
        <w:rPr>
          <w:rStyle w:val="Normal-h1"/>
          <w:color w:val="auto"/>
          <w:sz w:val="28"/>
          <w:szCs w:val="28"/>
          <w:lang w:val="nb-NO"/>
        </w:rPr>
        <w:t>. Đề cương báo cáo của</w:t>
      </w:r>
      <w:r w:rsidRPr="005C3135">
        <w:rPr>
          <w:sz w:val="28"/>
          <w:szCs w:val="28"/>
          <w:lang w:val="nl-NL"/>
        </w:rPr>
        <w:t xml:space="preserve"> Bộ Kế hoạch và Đầu tư;</w:t>
      </w:r>
    </w:p>
    <w:p w:rsidR="008C2B3D" w:rsidRPr="005C3135" w:rsidRDefault="008C2B3D" w:rsidP="008C2B3D">
      <w:pPr>
        <w:spacing w:before="120"/>
        <w:ind w:firstLine="709"/>
        <w:jc w:val="both"/>
        <w:rPr>
          <w:sz w:val="28"/>
          <w:szCs w:val="28"/>
          <w:lang w:val="nb-NO"/>
        </w:rPr>
      </w:pPr>
      <w:r w:rsidRPr="005C3135">
        <w:rPr>
          <w:rStyle w:val="Normal-h1"/>
          <w:color w:val="auto"/>
          <w:sz w:val="28"/>
          <w:szCs w:val="28"/>
          <w:lang w:val="nb-NO"/>
        </w:rPr>
        <w:t>1</w:t>
      </w:r>
      <w:r w:rsidR="003E6762" w:rsidRPr="005C3135">
        <w:rPr>
          <w:rStyle w:val="Normal-h1"/>
          <w:color w:val="auto"/>
          <w:sz w:val="28"/>
          <w:szCs w:val="28"/>
          <w:lang w:val="nb-NO"/>
        </w:rPr>
        <w:t>4</w:t>
      </w:r>
      <w:r w:rsidRPr="005C3135">
        <w:rPr>
          <w:rStyle w:val="Normal-h1"/>
          <w:color w:val="auto"/>
          <w:sz w:val="28"/>
          <w:szCs w:val="28"/>
          <w:lang w:val="nb-NO"/>
        </w:rPr>
        <w:t>. Đề cương báo cáo của</w:t>
      </w:r>
      <w:r w:rsidRPr="005C3135">
        <w:rPr>
          <w:sz w:val="28"/>
          <w:szCs w:val="28"/>
          <w:lang w:val="nb-NO"/>
        </w:rPr>
        <w:t xml:space="preserve"> các cơ quan, tổ chức, </w:t>
      </w:r>
      <w:r w:rsidRPr="005C3135">
        <w:rPr>
          <w:sz w:val="28"/>
          <w:szCs w:val="28"/>
          <w:lang w:val="es-ES"/>
        </w:rPr>
        <w:t>đơn vị, doanh nghiệp có liên quan</w:t>
      </w:r>
      <w:r w:rsidR="003E6762" w:rsidRPr="005C3135">
        <w:rPr>
          <w:sz w:val="28"/>
          <w:szCs w:val="28"/>
          <w:lang w:val="nb-NO"/>
        </w:rPr>
        <w:t>.</w:t>
      </w:r>
    </w:p>
    <w:p w:rsidR="00693941" w:rsidRPr="005C3135" w:rsidRDefault="008C2B3D" w:rsidP="003E473B">
      <w:pPr>
        <w:pStyle w:val="Normal-p"/>
        <w:widowControl w:val="0"/>
        <w:spacing w:before="120"/>
        <w:ind w:firstLine="709"/>
        <w:rPr>
          <w:lang w:val="es-ES"/>
        </w:rPr>
      </w:pPr>
      <w:r w:rsidRPr="005C3135">
        <w:rPr>
          <w:sz w:val="28"/>
          <w:szCs w:val="28"/>
          <w:lang w:val="nl-NL"/>
        </w:rPr>
        <w:t>Trên đây là báo cáo tóm tắt Kế hoạch chi tiết và các Đề cương báo cáo giám sát chuyên đề</w:t>
      </w:r>
      <w:r w:rsidR="003E473B" w:rsidRPr="005C3135">
        <w:rPr>
          <w:sz w:val="28"/>
          <w:szCs w:val="28"/>
          <w:lang w:val="nl-NL"/>
        </w:rPr>
        <w:t xml:space="preserve"> </w:t>
      </w:r>
      <w:r w:rsidR="003E473B" w:rsidRPr="005C3135">
        <w:rPr>
          <w:i/>
          <w:sz w:val="28"/>
          <w:szCs w:val="28"/>
          <w:lang w:val="nl-NL"/>
        </w:rPr>
        <w:t>“</w:t>
      </w:r>
      <w:r w:rsidR="003E473B" w:rsidRPr="005C3135">
        <w:rPr>
          <w:i/>
          <w:sz w:val="28"/>
          <w:szCs w:val="28"/>
          <w:lang w:val="vi-VN"/>
        </w:rPr>
        <w:t>Việc thực hiện ch</w:t>
      </w:r>
      <w:r w:rsidR="003E473B" w:rsidRPr="005C3135">
        <w:rPr>
          <w:i/>
          <w:sz w:val="28"/>
          <w:szCs w:val="28"/>
        </w:rPr>
        <w:t>ính sách, pháp lu</w:t>
      </w:r>
      <w:r w:rsidR="003E473B" w:rsidRPr="005C3135">
        <w:rPr>
          <w:i/>
          <w:sz w:val="28"/>
          <w:szCs w:val="28"/>
          <w:lang w:val="vi-VN"/>
        </w:rPr>
        <w:t>ật về bảo đảm trật tự, an to</w:t>
      </w:r>
      <w:r w:rsidR="003E473B" w:rsidRPr="005C3135">
        <w:rPr>
          <w:i/>
          <w:sz w:val="28"/>
          <w:szCs w:val="28"/>
        </w:rPr>
        <w:t>àn giao thông t</w:t>
      </w:r>
      <w:r w:rsidR="003E473B" w:rsidRPr="005C3135">
        <w:rPr>
          <w:i/>
          <w:sz w:val="28"/>
          <w:szCs w:val="28"/>
          <w:lang w:val="vi-VN"/>
        </w:rPr>
        <w:t>ừ năm 2009 đến hết năm 2023</w:t>
      </w:r>
      <w:r w:rsidR="003E473B" w:rsidRPr="005C3135">
        <w:rPr>
          <w:i/>
          <w:sz w:val="28"/>
          <w:szCs w:val="28"/>
          <w:lang w:val="nl-NL"/>
        </w:rPr>
        <w:t>”</w:t>
      </w:r>
      <w:r w:rsidR="00473701" w:rsidRPr="005C3135">
        <w:rPr>
          <w:sz w:val="28"/>
          <w:szCs w:val="28"/>
          <w:lang w:val="nb-NO"/>
        </w:rPr>
        <w:t xml:space="preserve">. </w:t>
      </w:r>
      <w:r w:rsidR="003E473B" w:rsidRPr="005C3135">
        <w:rPr>
          <w:sz w:val="28"/>
          <w:szCs w:val="28"/>
          <w:lang w:val="nb-NO"/>
        </w:rPr>
        <w:t xml:space="preserve">Xin trân trọng báo cáo và rất mong nhận được sự tham gia, đóng góp ý kiến của các đồng chí </w:t>
      </w:r>
      <w:r w:rsidR="00D7174B" w:rsidRPr="005C3135">
        <w:rPr>
          <w:sz w:val="28"/>
          <w:szCs w:val="28"/>
          <w:lang w:val="nb-NO"/>
        </w:rPr>
        <w:t>thành</w:t>
      </w:r>
      <w:r w:rsidR="00D7174B" w:rsidRPr="005C3135">
        <w:rPr>
          <w:sz w:val="28"/>
          <w:szCs w:val="28"/>
          <w:lang w:val="vi-VN"/>
        </w:rPr>
        <w:t xml:space="preserve"> viên Ủy ban Thường vụ Quốc hội để</w:t>
      </w:r>
      <w:r w:rsidR="003E473B" w:rsidRPr="005C3135">
        <w:rPr>
          <w:sz w:val="28"/>
          <w:szCs w:val="28"/>
          <w:lang w:val="nb-NO"/>
        </w:rPr>
        <w:t xml:space="preserve"> tiếp tục hoàn thiện.</w:t>
      </w:r>
      <w:r w:rsidR="003973C7" w:rsidRPr="005C3135">
        <w:rPr>
          <w:lang w:val="es-ES"/>
        </w:rPr>
        <w:tab/>
      </w:r>
    </w:p>
    <w:tbl>
      <w:tblPr>
        <w:tblW w:w="9356" w:type="dxa"/>
        <w:tblBorders>
          <w:top w:val="none" w:sz="4" w:space="0" w:color="auto"/>
          <w:left w:val="none" w:sz="4" w:space="0" w:color="auto"/>
          <w:bottom w:val="none" w:sz="4" w:space="0" w:color="auto"/>
          <w:right w:val="none" w:sz="4" w:space="0" w:color="auto"/>
          <w:insideH w:val="single" w:sz="4" w:space="0" w:color="auto"/>
          <w:insideV w:val="none" w:sz="4" w:space="0" w:color="auto"/>
        </w:tblBorders>
        <w:tblLook w:val="01E0" w:firstRow="1" w:lastRow="1" w:firstColumn="1" w:lastColumn="1" w:noHBand="0" w:noVBand="0"/>
      </w:tblPr>
      <w:tblGrid>
        <w:gridCol w:w="4361"/>
        <w:gridCol w:w="4995"/>
      </w:tblGrid>
      <w:tr w:rsidR="00693941" w:rsidRPr="005C3135" w:rsidTr="00F6631B">
        <w:trPr>
          <w:trHeight w:val="3490"/>
        </w:trPr>
        <w:tc>
          <w:tcPr>
            <w:tcW w:w="4361" w:type="dxa"/>
            <w:tcBorders>
              <w:top w:val="none" w:sz="4" w:space="0" w:color="auto"/>
              <w:left w:val="none" w:sz="4" w:space="0" w:color="auto"/>
              <w:bottom w:val="none" w:sz="4" w:space="0" w:color="auto"/>
              <w:right w:val="none" w:sz="4" w:space="0" w:color="auto"/>
            </w:tcBorders>
          </w:tcPr>
          <w:p w:rsidR="00693941" w:rsidRPr="005C3135" w:rsidRDefault="00693941" w:rsidP="00F81310">
            <w:pPr>
              <w:tabs>
                <w:tab w:val="left" w:pos="120"/>
              </w:tabs>
              <w:ind w:left="119" w:hanging="119"/>
              <w:rPr>
                <w:rFonts w:eastAsia="Times New Roman"/>
                <w:sz w:val="28"/>
                <w:szCs w:val="28"/>
              </w:rPr>
            </w:pPr>
          </w:p>
        </w:tc>
        <w:tc>
          <w:tcPr>
            <w:tcW w:w="4995" w:type="dxa"/>
            <w:tcBorders>
              <w:top w:val="none" w:sz="4" w:space="0" w:color="auto"/>
              <w:left w:val="none" w:sz="4" w:space="0" w:color="auto"/>
              <w:bottom w:val="none" w:sz="4" w:space="0" w:color="auto"/>
              <w:right w:val="none" w:sz="4" w:space="0" w:color="auto"/>
            </w:tcBorders>
          </w:tcPr>
          <w:p w:rsidR="00693941" w:rsidRPr="005C3135" w:rsidRDefault="00693941" w:rsidP="003E473B">
            <w:pPr>
              <w:jc w:val="center"/>
              <w:rPr>
                <w:rFonts w:eastAsia="Times New Roman"/>
                <w:b/>
                <w:sz w:val="28"/>
                <w:szCs w:val="28"/>
              </w:rPr>
            </w:pPr>
            <w:r w:rsidRPr="005C3135">
              <w:rPr>
                <w:b/>
                <w:sz w:val="26"/>
                <w:szCs w:val="26"/>
              </w:rPr>
              <w:t>ĐOÀN GIÁM SÁT</w:t>
            </w:r>
          </w:p>
        </w:tc>
      </w:tr>
    </w:tbl>
    <w:p w:rsidR="00693941" w:rsidRPr="005C3135" w:rsidRDefault="00693941" w:rsidP="00F81310">
      <w:pPr>
        <w:pStyle w:val="FootnoteText1"/>
        <w:rPr>
          <w:sz w:val="28"/>
          <w:szCs w:val="28"/>
          <w:lang w:val="es-ES"/>
        </w:rPr>
      </w:pPr>
    </w:p>
    <w:sectPr w:rsidR="00693941" w:rsidRPr="005C3135" w:rsidSect="006A2913">
      <w:footerReference w:type="default" r:id="rId7"/>
      <w:headerReference w:type="first" r:id="rId8"/>
      <w:pgSz w:w="11909" w:h="16834" w:code="9"/>
      <w:pgMar w:top="1134" w:right="1134" w:bottom="1134" w:left="1701" w:header="73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ADD" w:rsidRDefault="00EE3ADD" w:rsidP="003B3FCB">
      <w:r>
        <w:separator/>
      </w:r>
    </w:p>
  </w:endnote>
  <w:endnote w:type="continuationSeparator" w:id="0">
    <w:p w:rsidR="00EE3ADD" w:rsidRDefault="00EE3ADD" w:rsidP="003B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53" w:rsidRDefault="00B86253">
    <w:pPr>
      <w:pStyle w:val="Footer"/>
      <w:jc w:val="center"/>
    </w:pPr>
    <w:r>
      <w:fldChar w:fldCharType="begin"/>
    </w:r>
    <w:r>
      <w:instrText xml:space="preserve"> PAGE   \* MERGEFORMAT </w:instrText>
    </w:r>
    <w:r>
      <w:fldChar w:fldCharType="separate"/>
    </w:r>
    <w:r w:rsidR="00D24855">
      <w:rPr>
        <w:noProof/>
      </w:rPr>
      <w:t>8</w:t>
    </w:r>
    <w:r>
      <w:fldChar w:fldCharType="end"/>
    </w:r>
  </w:p>
  <w:p w:rsidR="00B86253" w:rsidRDefault="00B86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ADD" w:rsidRDefault="00EE3ADD" w:rsidP="003B3FCB">
      <w:r>
        <w:separator/>
      </w:r>
    </w:p>
  </w:footnote>
  <w:footnote w:type="continuationSeparator" w:id="0">
    <w:p w:rsidR="00EE3ADD" w:rsidRDefault="00EE3ADD" w:rsidP="003B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49" w:rsidRDefault="00B26549">
    <w:pPr>
      <w:pStyle w:val="Header"/>
      <w:jc w:val="center"/>
    </w:pPr>
  </w:p>
  <w:p w:rsidR="00B26549" w:rsidRDefault="00B26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107"/>
    <w:multiLevelType w:val="multilevel"/>
    <w:tmpl w:val="FFFFFFFF"/>
    <w:lvl w:ilvl="0">
      <w:start w:val="1"/>
      <w:numFmt w:val="decimal"/>
      <w:lvlText w:val="%1."/>
      <w:lvlJc w:val="left"/>
      <w:pPr>
        <w:tabs>
          <w:tab w:val="num" w:pos="1423"/>
        </w:tabs>
        <w:ind w:left="1423" w:hanging="855"/>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95D53DB"/>
    <w:multiLevelType w:val="multilevel"/>
    <w:tmpl w:val="FFFFFFFF"/>
    <w:lvl w:ilvl="0">
      <w:start w:val="1"/>
      <w:numFmt w:val="decimal"/>
      <w:lvlText w:val="%1."/>
      <w:lvlJc w:val="left"/>
      <w:pPr>
        <w:tabs>
          <w:tab w:val="num" w:pos="1423"/>
        </w:tabs>
        <w:ind w:left="1423" w:hanging="855"/>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1E7E37F"/>
    <w:multiLevelType w:val="singleLevel"/>
    <w:tmpl w:val="11E7E37F"/>
    <w:lvl w:ilvl="0">
      <w:start w:val="7"/>
      <w:numFmt w:val="decimal"/>
      <w:suff w:val="space"/>
      <w:lvlText w:val="%1."/>
      <w:lvlJc w:val="left"/>
    </w:lvl>
  </w:abstractNum>
  <w:abstractNum w:abstractNumId="3" w15:restartNumberingAfterBreak="0">
    <w:nsid w:val="137533F1"/>
    <w:multiLevelType w:val="multilevel"/>
    <w:tmpl w:val="FFFFFFFF"/>
    <w:lvl w:ilvl="0">
      <w:start w:val="1"/>
      <w:numFmt w:val="decimal"/>
      <w:lvlText w:val="%1."/>
      <w:lvlJc w:val="left"/>
      <w:pPr>
        <w:tabs>
          <w:tab w:val="num" w:pos="1453"/>
        </w:tabs>
        <w:ind w:left="1453" w:hanging="88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BC5EDE"/>
    <w:multiLevelType w:val="multilevel"/>
    <w:tmpl w:val="FFFFFFFF"/>
    <w:lvl w:ilvl="0">
      <w:start w:val="1"/>
      <w:numFmt w:val="decimal"/>
      <w:lvlText w:val="%1."/>
      <w:lvlJc w:val="left"/>
      <w:pPr>
        <w:tabs>
          <w:tab w:val="num" w:pos="1423"/>
        </w:tabs>
        <w:ind w:left="1423" w:hanging="855"/>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E8B02A4"/>
    <w:multiLevelType w:val="multilevel"/>
    <w:tmpl w:val="FFFFFFFF"/>
    <w:lvl w:ilvl="0">
      <w:start w:val="1"/>
      <w:numFmt w:val="decimal"/>
      <w:lvlText w:val="%1."/>
      <w:lvlJc w:val="left"/>
      <w:pPr>
        <w:ind w:left="1170" w:hanging="360"/>
      </w:pPr>
      <w:rPr>
        <w:rFonts w:cs="Times New Roman"/>
      </w:rPr>
    </w:lvl>
    <w:lvl w:ilvl="1">
      <w:start w:val="1"/>
      <w:numFmt w:val="lowerLetter"/>
      <w:lvlText w:val="%2."/>
      <w:lvlJc w:val="left"/>
      <w:pPr>
        <w:ind w:left="2002" w:hanging="360"/>
      </w:pPr>
      <w:rPr>
        <w:rFonts w:cs="Times New Roman"/>
      </w:rPr>
    </w:lvl>
    <w:lvl w:ilvl="2">
      <w:start w:val="1"/>
      <w:numFmt w:val="lowerRoman"/>
      <w:lvlText w:val="%3."/>
      <w:lvlJc w:val="right"/>
      <w:pPr>
        <w:ind w:left="2722" w:hanging="180"/>
      </w:pPr>
      <w:rPr>
        <w:rFonts w:cs="Times New Roman"/>
      </w:rPr>
    </w:lvl>
    <w:lvl w:ilvl="3">
      <w:start w:val="1"/>
      <w:numFmt w:val="decimal"/>
      <w:lvlText w:val="%4."/>
      <w:lvlJc w:val="left"/>
      <w:pPr>
        <w:ind w:left="3442" w:hanging="360"/>
      </w:pPr>
      <w:rPr>
        <w:rFonts w:cs="Times New Roman"/>
      </w:rPr>
    </w:lvl>
    <w:lvl w:ilvl="4">
      <w:start w:val="1"/>
      <w:numFmt w:val="lowerLetter"/>
      <w:lvlText w:val="%5."/>
      <w:lvlJc w:val="left"/>
      <w:pPr>
        <w:ind w:left="4162" w:hanging="360"/>
      </w:pPr>
      <w:rPr>
        <w:rFonts w:cs="Times New Roman"/>
      </w:rPr>
    </w:lvl>
    <w:lvl w:ilvl="5">
      <w:start w:val="1"/>
      <w:numFmt w:val="lowerRoman"/>
      <w:lvlText w:val="%6."/>
      <w:lvlJc w:val="right"/>
      <w:pPr>
        <w:ind w:left="4882" w:hanging="180"/>
      </w:pPr>
      <w:rPr>
        <w:rFonts w:cs="Times New Roman"/>
      </w:rPr>
    </w:lvl>
    <w:lvl w:ilvl="6">
      <w:start w:val="1"/>
      <w:numFmt w:val="decimal"/>
      <w:lvlText w:val="%7."/>
      <w:lvlJc w:val="left"/>
      <w:pPr>
        <w:ind w:left="5602" w:hanging="360"/>
      </w:pPr>
      <w:rPr>
        <w:rFonts w:cs="Times New Roman"/>
      </w:rPr>
    </w:lvl>
    <w:lvl w:ilvl="7">
      <w:start w:val="1"/>
      <w:numFmt w:val="lowerLetter"/>
      <w:lvlText w:val="%8."/>
      <w:lvlJc w:val="left"/>
      <w:pPr>
        <w:ind w:left="6322" w:hanging="360"/>
      </w:pPr>
      <w:rPr>
        <w:rFonts w:cs="Times New Roman"/>
      </w:rPr>
    </w:lvl>
    <w:lvl w:ilvl="8">
      <w:start w:val="1"/>
      <w:numFmt w:val="lowerRoman"/>
      <w:lvlText w:val="%9."/>
      <w:lvlJc w:val="right"/>
      <w:pPr>
        <w:ind w:left="7042" w:hanging="180"/>
      </w:pPr>
      <w:rPr>
        <w:rFonts w:cs="Times New Roman"/>
      </w:rPr>
    </w:lvl>
  </w:abstractNum>
  <w:abstractNum w:abstractNumId="6" w15:restartNumberingAfterBreak="0">
    <w:nsid w:val="25CF2EB4"/>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7" w15:restartNumberingAfterBreak="0">
    <w:nsid w:val="265D6E85"/>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8" w15:restartNumberingAfterBreak="0">
    <w:nsid w:val="298C180C"/>
    <w:multiLevelType w:val="multilevel"/>
    <w:tmpl w:val="FFFFFFFF"/>
    <w:lvl w:ilvl="0">
      <w:start w:val="1"/>
      <w:numFmt w:val="decimal"/>
      <w:lvlText w:val="%1."/>
      <w:lvlJc w:val="left"/>
      <w:pPr>
        <w:tabs>
          <w:tab w:val="num" w:pos="1455"/>
        </w:tabs>
        <w:ind w:left="1455" w:hanging="855"/>
      </w:pPr>
      <w:rPr>
        <w:rFonts w:cs="Times New Roman"/>
        <w:color w:val="auto"/>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9" w15:restartNumberingAfterBreak="0">
    <w:nsid w:val="2A4B3668"/>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2482E3A"/>
    <w:multiLevelType w:val="multilevel"/>
    <w:tmpl w:val="FFFFFFFF"/>
    <w:lvl w:ilvl="0">
      <w:start w:val="1"/>
      <w:numFmt w:val="decimal"/>
      <w:lvlText w:val="%1."/>
      <w:lvlJc w:val="left"/>
      <w:pPr>
        <w:tabs>
          <w:tab w:val="num" w:pos="1423"/>
        </w:tabs>
        <w:ind w:left="1423" w:hanging="855"/>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371281D"/>
    <w:multiLevelType w:val="multilevel"/>
    <w:tmpl w:val="3371281D"/>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34100D97"/>
    <w:multiLevelType w:val="hybridMultilevel"/>
    <w:tmpl w:val="5B0A1862"/>
    <w:lvl w:ilvl="0" w:tplc="D0B8CE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4C114D7"/>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14" w15:restartNumberingAfterBreak="0">
    <w:nsid w:val="36004EB6"/>
    <w:multiLevelType w:val="multilevel"/>
    <w:tmpl w:val="FFFFFFFF"/>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82B1B9C"/>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16" w15:restartNumberingAfterBreak="0">
    <w:nsid w:val="3B4A3783"/>
    <w:multiLevelType w:val="multilevel"/>
    <w:tmpl w:val="FFFFFFFF"/>
    <w:lvl w:ilvl="0">
      <w:start w:val="1"/>
      <w:numFmt w:val="decimal"/>
      <w:lvlText w:val="%1."/>
      <w:lvlJc w:val="left"/>
      <w:pPr>
        <w:tabs>
          <w:tab w:val="num" w:pos="928"/>
        </w:tabs>
        <w:ind w:left="928" w:hanging="360"/>
      </w:pPr>
      <w:rPr>
        <w:rFonts w:cs="Times New Roman"/>
        <w:i w:val="0"/>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17" w15:restartNumberingAfterBreak="0">
    <w:nsid w:val="3F4B527A"/>
    <w:multiLevelType w:val="multilevel"/>
    <w:tmpl w:val="FFFFFFFF"/>
    <w:lvl w:ilvl="0">
      <w:start w:val="1"/>
      <w:numFmt w:val="decimal"/>
      <w:lvlText w:val="%1."/>
      <w:lvlJc w:val="left"/>
      <w:pPr>
        <w:tabs>
          <w:tab w:val="num" w:pos="1320"/>
        </w:tabs>
        <w:ind w:left="1320" w:hanging="360"/>
      </w:pPr>
      <w:rPr>
        <w:rFonts w:cs="Times New Roman"/>
      </w:rPr>
    </w:lvl>
    <w:lvl w:ilvl="1">
      <w:start w:val="1"/>
      <w:numFmt w:val="lowerLetter"/>
      <w:lvlText w:val="%2."/>
      <w:lvlJc w:val="left"/>
      <w:pPr>
        <w:tabs>
          <w:tab w:val="num" w:pos="2040"/>
        </w:tabs>
        <w:ind w:left="2040" w:hanging="360"/>
      </w:pPr>
      <w:rPr>
        <w:rFonts w:cs="Times New Roman"/>
      </w:rPr>
    </w:lvl>
    <w:lvl w:ilvl="2">
      <w:start w:val="1"/>
      <w:numFmt w:val="lowerRoman"/>
      <w:lvlText w:val="%3."/>
      <w:lvlJc w:val="right"/>
      <w:pPr>
        <w:tabs>
          <w:tab w:val="num" w:pos="2760"/>
        </w:tabs>
        <w:ind w:left="2760" w:hanging="180"/>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8" w15:restartNumberingAfterBreak="0">
    <w:nsid w:val="411C0BF9"/>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19" w15:restartNumberingAfterBreak="0">
    <w:nsid w:val="49FE4906"/>
    <w:multiLevelType w:val="multilevel"/>
    <w:tmpl w:val="FFFFFFFF"/>
    <w:lvl w:ilvl="0">
      <w:start w:val="1"/>
      <w:numFmt w:val="decimal"/>
      <w:lvlText w:val="%1."/>
      <w:lvlJc w:val="left"/>
      <w:pPr>
        <w:tabs>
          <w:tab w:val="num" w:pos="1453"/>
        </w:tabs>
        <w:ind w:left="1453" w:hanging="885"/>
      </w:pPr>
      <w:rPr>
        <w:rFonts w:cs="Times New Roman"/>
        <w:sz w:val="28"/>
        <w:szCs w:val="28"/>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20" w15:restartNumberingAfterBreak="0">
    <w:nsid w:val="4C971267"/>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21" w15:restartNumberingAfterBreak="0">
    <w:nsid w:val="4FE661A6"/>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7DE2446"/>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15:restartNumberingAfterBreak="0">
    <w:nsid w:val="5C142A5C"/>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24" w15:restartNumberingAfterBreak="0">
    <w:nsid w:val="5FFB5FD3"/>
    <w:multiLevelType w:val="multilevel"/>
    <w:tmpl w:val="FFFFFFFF"/>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25" w15:restartNumberingAfterBreak="0">
    <w:nsid w:val="61943DEC"/>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26" w15:restartNumberingAfterBreak="0">
    <w:nsid w:val="681D77E9"/>
    <w:multiLevelType w:val="multilevel"/>
    <w:tmpl w:val="FFFFFFFF"/>
    <w:lvl w:ilvl="0">
      <w:start w:val="1"/>
      <w:numFmt w:val="decimal"/>
      <w:lvlText w:val="%1."/>
      <w:lvlJc w:val="left"/>
      <w:pPr>
        <w:tabs>
          <w:tab w:val="num" w:pos="1423"/>
        </w:tabs>
        <w:ind w:left="1423" w:hanging="855"/>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E674467"/>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28" w15:restartNumberingAfterBreak="0">
    <w:nsid w:val="6EE9388D"/>
    <w:multiLevelType w:val="multilevel"/>
    <w:tmpl w:val="FFFFFFFF"/>
    <w:lvl w:ilvl="0">
      <w:start w:val="1"/>
      <w:numFmt w:val="decimal"/>
      <w:lvlText w:val="%1."/>
      <w:lvlJc w:val="left"/>
      <w:pPr>
        <w:tabs>
          <w:tab w:val="num" w:pos="1485"/>
        </w:tabs>
        <w:ind w:left="1485" w:hanging="765"/>
      </w:pPr>
      <w:rPr>
        <w:rFonts w:cs="Times New Roman"/>
        <w:i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15:restartNumberingAfterBreak="0">
    <w:nsid w:val="706054DA"/>
    <w:multiLevelType w:val="multilevel"/>
    <w:tmpl w:val="FFFFFFFF"/>
    <w:lvl w:ilvl="0">
      <w:start w:val="1"/>
      <w:numFmt w:val="decimal"/>
      <w:lvlText w:val="%1."/>
      <w:lvlJc w:val="left"/>
      <w:pPr>
        <w:tabs>
          <w:tab w:val="num" w:pos="1423"/>
        </w:tabs>
        <w:ind w:left="1423" w:hanging="855"/>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70D573E5"/>
    <w:multiLevelType w:val="multilevel"/>
    <w:tmpl w:val="FFFFFFFF"/>
    <w:lvl w:ilvl="0">
      <w:start w:val="1"/>
      <w:numFmt w:val="decimal"/>
      <w:lvlText w:val="%1."/>
      <w:lvlJc w:val="left"/>
      <w:pPr>
        <w:tabs>
          <w:tab w:val="num" w:pos="1680"/>
        </w:tabs>
        <w:ind w:left="1680" w:hanging="360"/>
      </w:pPr>
      <w:rPr>
        <w:rFonts w:cs="Times New Roman"/>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31" w15:restartNumberingAfterBreak="0">
    <w:nsid w:val="71CD0DFC"/>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694586C"/>
    <w:multiLevelType w:val="hybridMultilevel"/>
    <w:tmpl w:val="F3245BB0"/>
    <w:lvl w:ilvl="0" w:tplc="5AF25C0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CD3E27"/>
    <w:multiLevelType w:val="hybridMultilevel"/>
    <w:tmpl w:val="BBC8738A"/>
    <w:lvl w:ilvl="0" w:tplc="CD3E5F2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3D13A3"/>
    <w:multiLevelType w:val="multilevel"/>
    <w:tmpl w:val="FFFFFFFF"/>
    <w:lvl w:ilvl="0">
      <w:start w:val="2"/>
      <w:numFmt w:val="decimal"/>
      <w:lvlText w:val="%1."/>
      <w:lvlJc w:val="left"/>
      <w:pPr>
        <w:tabs>
          <w:tab w:val="num" w:pos="1320"/>
        </w:tabs>
        <w:ind w:left="1320" w:hanging="360"/>
      </w:pPr>
      <w:rPr>
        <w:rFonts w:cs="Times New Roman"/>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35" w15:restartNumberingAfterBreak="0">
    <w:nsid w:val="7F745D79"/>
    <w:multiLevelType w:val="multilevel"/>
    <w:tmpl w:val="FFFFFFFF"/>
    <w:lvl w:ilvl="0">
      <w:start w:val="1"/>
      <w:numFmt w:val="decimal"/>
      <w:lvlText w:val="%1."/>
      <w:lvlJc w:val="left"/>
      <w:pPr>
        <w:tabs>
          <w:tab w:val="num" w:pos="2053"/>
        </w:tabs>
        <w:ind w:left="2053" w:hanging="765"/>
      </w:pPr>
      <w:rPr>
        <w:rFonts w:cs="Times New Roman"/>
        <w:i w:val="0"/>
      </w:rPr>
    </w:lvl>
    <w:lvl w:ilvl="1">
      <w:start w:val="1"/>
      <w:numFmt w:val="lowerLetter"/>
      <w:lvlText w:val="%2."/>
      <w:lvlJc w:val="left"/>
      <w:pPr>
        <w:tabs>
          <w:tab w:val="num" w:pos="2008"/>
        </w:tabs>
        <w:ind w:left="2008" w:hanging="360"/>
      </w:pPr>
      <w:rPr>
        <w:rFonts w:cs="Times New Roman"/>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num w:numId="1">
    <w:abstractNumId w:val="8"/>
  </w:num>
  <w:num w:numId="2">
    <w:abstractNumId w:val="31"/>
  </w:num>
  <w:num w:numId="3">
    <w:abstractNumId w:val="5"/>
  </w:num>
  <w:num w:numId="4">
    <w:abstractNumId w:val="21"/>
  </w:num>
  <w:num w:numId="5">
    <w:abstractNumId w:val="34"/>
  </w:num>
  <w:num w:numId="6">
    <w:abstractNumId w:val="9"/>
  </w:num>
  <w:num w:numId="7">
    <w:abstractNumId w:val="19"/>
  </w:num>
  <w:num w:numId="8">
    <w:abstractNumId w:val="3"/>
  </w:num>
  <w:num w:numId="9">
    <w:abstractNumId w:val="28"/>
  </w:num>
  <w:num w:numId="10">
    <w:abstractNumId w:val="35"/>
  </w:num>
  <w:num w:numId="11">
    <w:abstractNumId w:val="24"/>
  </w:num>
  <w:num w:numId="12">
    <w:abstractNumId w:val="14"/>
  </w:num>
  <w:num w:numId="13">
    <w:abstractNumId w:val="16"/>
  </w:num>
  <w:num w:numId="14">
    <w:abstractNumId w:val="22"/>
  </w:num>
  <w:num w:numId="15">
    <w:abstractNumId w:val="17"/>
  </w:num>
  <w:num w:numId="16">
    <w:abstractNumId w:val="7"/>
  </w:num>
  <w:num w:numId="17">
    <w:abstractNumId w:val="25"/>
  </w:num>
  <w:num w:numId="18">
    <w:abstractNumId w:val="29"/>
  </w:num>
  <w:num w:numId="19">
    <w:abstractNumId w:val="1"/>
  </w:num>
  <w:num w:numId="20">
    <w:abstractNumId w:val="0"/>
  </w:num>
  <w:num w:numId="21">
    <w:abstractNumId w:val="13"/>
  </w:num>
  <w:num w:numId="22">
    <w:abstractNumId w:val="30"/>
  </w:num>
  <w:num w:numId="23">
    <w:abstractNumId w:val="26"/>
  </w:num>
  <w:num w:numId="24">
    <w:abstractNumId w:val="18"/>
  </w:num>
  <w:num w:numId="25">
    <w:abstractNumId w:val="6"/>
  </w:num>
  <w:num w:numId="26">
    <w:abstractNumId w:val="10"/>
  </w:num>
  <w:num w:numId="27">
    <w:abstractNumId w:val="20"/>
  </w:num>
  <w:num w:numId="28">
    <w:abstractNumId w:val="15"/>
  </w:num>
  <w:num w:numId="29">
    <w:abstractNumId w:val="4"/>
  </w:num>
  <w:num w:numId="30">
    <w:abstractNumId w:val="23"/>
  </w:num>
  <w:num w:numId="31">
    <w:abstractNumId w:val="2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 w:numId="35">
    <w:abstractNumId w:val="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CB"/>
    <w:rsid w:val="00000B93"/>
    <w:rsid w:val="000023E7"/>
    <w:rsid w:val="000042FD"/>
    <w:rsid w:val="00006069"/>
    <w:rsid w:val="00006ABC"/>
    <w:rsid w:val="00006B47"/>
    <w:rsid w:val="0000763B"/>
    <w:rsid w:val="00007882"/>
    <w:rsid w:val="000132EC"/>
    <w:rsid w:val="000139F8"/>
    <w:rsid w:val="00013A14"/>
    <w:rsid w:val="00013F1F"/>
    <w:rsid w:val="00014196"/>
    <w:rsid w:val="000145FD"/>
    <w:rsid w:val="000149D7"/>
    <w:rsid w:val="00014E3A"/>
    <w:rsid w:val="00015513"/>
    <w:rsid w:val="00015BFB"/>
    <w:rsid w:val="00016473"/>
    <w:rsid w:val="0001731C"/>
    <w:rsid w:val="00020464"/>
    <w:rsid w:val="00020E7D"/>
    <w:rsid w:val="0002260F"/>
    <w:rsid w:val="00023712"/>
    <w:rsid w:val="000239B3"/>
    <w:rsid w:val="00023EBD"/>
    <w:rsid w:val="000248C4"/>
    <w:rsid w:val="00024A64"/>
    <w:rsid w:val="00024EF8"/>
    <w:rsid w:val="00025C41"/>
    <w:rsid w:val="00026719"/>
    <w:rsid w:val="000271A6"/>
    <w:rsid w:val="00030772"/>
    <w:rsid w:val="000309BC"/>
    <w:rsid w:val="00032FB2"/>
    <w:rsid w:val="00033F8E"/>
    <w:rsid w:val="00034839"/>
    <w:rsid w:val="0003554A"/>
    <w:rsid w:val="000361B5"/>
    <w:rsid w:val="00037770"/>
    <w:rsid w:val="00037F90"/>
    <w:rsid w:val="00041DC0"/>
    <w:rsid w:val="00042451"/>
    <w:rsid w:val="00042894"/>
    <w:rsid w:val="00043F6B"/>
    <w:rsid w:val="00043FB3"/>
    <w:rsid w:val="000446ED"/>
    <w:rsid w:val="00044FBB"/>
    <w:rsid w:val="00045A21"/>
    <w:rsid w:val="00046A98"/>
    <w:rsid w:val="00051678"/>
    <w:rsid w:val="00053480"/>
    <w:rsid w:val="0005540D"/>
    <w:rsid w:val="0005545B"/>
    <w:rsid w:val="0005615F"/>
    <w:rsid w:val="00056971"/>
    <w:rsid w:val="00056C6E"/>
    <w:rsid w:val="00056DBE"/>
    <w:rsid w:val="00057D17"/>
    <w:rsid w:val="0006154D"/>
    <w:rsid w:val="00061641"/>
    <w:rsid w:val="0006277E"/>
    <w:rsid w:val="00066839"/>
    <w:rsid w:val="00066950"/>
    <w:rsid w:val="0006705D"/>
    <w:rsid w:val="00067846"/>
    <w:rsid w:val="00070289"/>
    <w:rsid w:val="0007392F"/>
    <w:rsid w:val="00074038"/>
    <w:rsid w:val="000764CB"/>
    <w:rsid w:val="0007715C"/>
    <w:rsid w:val="00077176"/>
    <w:rsid w:val="00077AEF"/>
    <w:rsid w:val="000819A8"/>
    <w:rsid w:val="00081A55"/>
    <w:rsid w:val="00082602"/>
    <w:rsid w:val="00082DB7"/>
    <w:rsid w:val="00083B22"/>
    <w:rsid w:val="000845B0"/>
    <w:rsid w:val="00087C4F"/>
    <w:rsid w:val="00090A53"/>
    <w:rsid w:val="00090C36"/>
    <w:rsid w:val="00092697"/>
    <w:rsid w:val="00094CCC"/>
    <w:rsid w:val="000950D9"/>
    <w:rsid w:val="000A057E"/>
    <w:rsid w:val="000A0C5F"/>
    <w:rsid w:val="000A1994"/>
    <w:rsid w:val="000A1C3F"/>
    <w:rsid w:val="000A25BB"/>
    <w:rsid w:val="000A581D"/>
    <w:rsid w:val="000A6073"/>
    <w:rsid w:val="000A6223"/>
    <w:rsid w:val="000A6E3E"/>
    <w:rsid w:val="000A735B"/>
    <w:rsid w:val="000B0ECE"/>
    <w:rsid w:val="000B20BF"/>
    <w:rsid w:val="000B2F28"/>
    <w:rsid w:val="000B37B7"/>
    <w:rsid w:val="000B385E"/>
    <w:rsid w:val="000B3CD3"/>
    <w:rsid w:val="000B463D"/>
    <w:rsid w:val="000B4C9A"/>
    <w:rsid w:val="000B571B"/>
    <w:rsid w:val="000B5AB5"/>
    <w:rsid w:val="000B6630"/>
    <w:rsid w:val="000B6C24"/>
    <w:rsid w:val="000B6C9B"/>
    <w:rsid w:val="000B7393"/>
    <w:rsid w:val="000C0CE7"/>
    <w:rsid w:val="000C0DA3"/>
    <w:rsid w:val="000C34FC"/>
    <w:rsid w:val="000C5993"/>
    <w:rsid w:val="000C6032"/>
    <w:rsid w:val="000C6236"/>
    <w:rsid w:val="000C654E"/>
    <w:rsid w:val="000C669F"/>
    <w:rsid w:val="000C74E0"/>
    <w:rsid w:val="000C7564"/>
    <w:rsid w:val="000C794F"/>
    <w:rsid w:val="000D0049"/>
    <w:rsid w:val="000D07AC"/>
    <w:rsid w:val="000D0D54"/>
    <w:rsid w:val="000D21C0"/>
    <w:rsid w:val="000D3057"/>
    <w:rsid w:val="000D4590"/>
    <w:rsid w:val="000D5552"/>
    <w:rsid w:val="000E0274"/>
    <w:rsid w:val="000E083F"/>
    <w:rsid w:val="000E3163"/>
    <w:rsid w:val="000E3951"/>
    <w:rsid w:val="000E41C5"/>
    <w:rsid w:val="000F025D"/>
    <w:rsid w:val="000F182C"/>
    <w:rsid w:val="000F399D"/>
    <w:rsid w:val="000F4A1C"/>
    <w:rsid w:val="000F53EF"/>
    <w:rsid w:val="000F62E5"/>
    <w:rsid w:val="001019A3"/>
    <w:rsid w:val="00101B15"/>
    <w:rsid w:val="00104AF5"/>
    <w:rsid w:val="00104DD9"/>
    <w:rsid w:val="00105069"/>
    <w:rsid w:val="001066EB"/>
    <w:rsid w:val="00106C93"/>
    <w:rsid w:val="0010763B"/>
    <w:rsid w:val="00107CA1"/>
    <w:rsid w:val="001135D2"/>
    <w:rsid w:val="001140EA"/>
    <w:rsid w:val="00114267"/>
    <w:rsid w:val="001148AC"/>
    <w:rsid w:val="00114AC7"/>
    <w:rsid w:val="00114DDE"/>
    <w:rsid w:val="00115308"/>
    <w:rsid w:val="00115F43"/>
    <w:rsid w:val="00116050"/>
    <w:rsid w:val="001161D1"/>
    <w:rsid w:val="001162EC"/>
    <w:rsid w:val="00116B9A"/>
    <w:rsid w:val="00117BBF"/>
    <w:rsid w:val="001207DD"/>
    <w:rsid w:val="00122EC1"/>
    <w:rsid w:val="001242C6"/>
    <w:rsid w:val="001256E7"/>
    <w:rsid w:val="00126FDB"/>
    <w:rsid w:val="00130CBD"/>
    <w:rsid w:val="00132D4C"/>
    <w:rsid w:val="00133398"/>
    <w:rsid w:val="00133954"/>
    <w:rsid w:val="0013418B"/>
    <w:rsid w:val="00134B2D"/>
    <w:rsid w:val="00136A08"/>
    <w:rsid w:val="00137B8F"/>
    <w:rsid w:val="0014071A"/>
    <w:rsid w:val="001410A4"/>
    <w:rsid w:val="00141928"/>
    <w:rsid w:val="00141BF5"/>
    <w:rsid w:val="00145DC1"/>
    <w:rsid w:val="0014743B"/>
    <w:rsid w:val="001479E2"/>
    <w:rsid w:val="00147DA4"/>
    <w:rsid w:val="00150A89"/>
    <w:rsid w:val="0015162C"/>
    <w:rsid w:val="00151BB1"/>
    <w:rsid w:val="00154110"/>
    <w:rsid w:val="00154724"/>
    <w:rsid w:val="00155A77"/>
    <w:rsid w:val="00155FA3"/>
    <w:rsid w:val="0015644E"/>
    <w:rsid w:val="00156BC7"/>
    <w:rsid w:val="00160251"/>
    <w:rsid w:val="00161398"/>
    <w:rsid w:val="0016251E"/>
    <w:rsid w:val="001626CE"/>
    <w:rsid w:val="00163037"/>
    <w:rsid w:val="0016338E"/>
    <w:rsid w:val="001637A8"/>
    <w:rsid w:val="001638AE"/>
    <w:rsid w:val="00164A76"/>
    <w:rsid w:val="00165F5A"/>
    <w:rsid w:val="0016650E"/>
    <w:rsid w:val="00167CCD"/>
    <w:rsid w:val="00170F5C"/>
    <w:rsid w:val="00170FE5"/>
    <w:rsid w:val="0017327E"/>
    <w:rsid w:val="0017377D"/>
    <w:rsid w:val="00173BCE"/>
    <w:rsid w:val="00174FAA"/>
    <w:rsid w:val="00175540"/>
    <w:rsid w:val="00175EAF"/>
    <w:rsid w:val="0017661E"/>
    <w:rsid w:val="00176639"/>
    <w:rsid w:val="00177AC7"/>
    <w:rsid w:val="00180746"/>
    <w:rsid w:val="00180EC8"/>
    <w:rsid w:val="001814D6"/>
    <w:rsid w:val="00182485"/>
    <w:rsid w:val="00182911"/>
    <w:rsid w:val="00183295"/>
    <w:rsid w:val="001847FD"/>
    <w:rsid w:val="00185C46"/>
    <w:rsid w:val="00186B51"/>
    <w:rsid w:val="00187E25"/>
    <w:rsid w:val="001917EB"/>
    <w:rsid w:val="00191907"/>
    <w:rsid w:val="00191B31"/>
    <w:rsid w:val="001946CE"/>
    <w:rsid w:val="001952ED"/>
    <w:rsid w:val="00195A62"/>
    <w:rsid w:val="001A1765"/>
    <w:rsid w:val="001A2812"/>
    <w:rsid w:val="001A2F8A"/>
    <w:rsid w:val="001A33DA"/>
    <w:rsid w:val="001A3E31"/>
    <w:rsid w:val="001A7929"/>
    <w:rsid w:val="001A7E5A"/>
    <w:rsid w:val="001B1917"/>
    <w:rsid w:val="001B2100"/>
    <w:rsid w:val="001B266C"/>
    <w:rsid w:val="001B34BB"/>
    <w:rsid w:val="001B4415"/>
    <w:rsid w:val="001B61D2"/>
    <w:rsid w:val="001B6AE4"/>
    <w:rsid w:val="001B6B5E"/>
    <w:rsid w:val="001B7500"/>
    <w:rsid w:val="001B791B"/>
    <w:rsid w:val="001C1007"/>
    <w:rsid w:val="001C27E0"/>
    <w:rsid w:val="001C3EE6"/>
    <w:rsid w:val="001C46AB"/>
    <w:rsid w:val="001C527B"/>
    <w:rsid w:val="001C7F2B"/>
    <w:rsid w:val="001D09CA"/>
    <w:rsid w:val="001D26E7"/>
    <w:rsid w:val="001D2B2C"/>
    <w:rsid w:val="001D3D65"/>
    <w:rsid w:val="001D5140"/>
    <w:rsid w:val="001D656D"/>
    <w:rsid w:val="001D698B"/>
    <w:rsid w:val="001D7B18"/>
    <w:rsid w:val="001E1403"/>
    <w:rsid w:val="001E21A7"/>
    <w:rsid w:val="001E2CAA"/>
    <w:rsid w:val="001E3343"/>
    <w:rsid w:val="001E41F5"/>
    <w:rsid w:val="001E49D2"/>
    <w:rsid w:val="001E66CD"/>
    <w:rsid w:val="001F0FB1"/>
    <w:rsid w:val="001F25CB"/>
    <w:rsid w:val="001F3127"/>
    <w:rsid w:val="001F3680"/>
    <w:rsid w:val="001F4274"/>
    <w:rsid w:val="001F54E9"/>
    <w:rsid w:val="001F57BE"/>
    <w:rsid w:val="001F5AAB"/>
    <w:rsid w:val="002029F3"/>
    <w:rsid w:val="0020622C"/>
    <w:rsid w:val="00206709"/>
    <w:rsid w:val="00206C93"/>
    <w:rsid w:val="00207E3C"/>
    <w:rsid w:val="00210025"/>
    <w:rsid w:val="00210112"/>
    <w:rsid w:val="002110BB"/>
    <w:rsid w:val="00211BE8"/>
    <w:rsid w:val="00212227"/>
    <w:rsid w:val="00212C6F"/>
    <w:rsid w:val="00213BD7"/>
    <w:rsid w:val="00213EA0"/>
    <w:rsid w:val="002146BE"/>
    <w:rsid w:val="002147DD"/>
    <w:rsid w:val="00214E8B"/>
    <w:rsid w:val="0021506F"/>
    <w:rsid w:val="002166F4"/>
    <w:rsid w:val="00217119"/>
    <w:rsid w:val="00217227"/>
    <w:rsid w:val="00220270"/>
    <w:rsid w:val="0022162B"/>
    <w:rsid w:val="00221DCC"/>
    <w:rsid w:val="00224BBA"/>
    <w:rsid w:val="002252CD"/>
    <w:rsid w:val="00225488"/>
    <w:rsid w:val="00225B47"/>
    <w:rsid w:val="002275A3"/>
    <w:rsid w:val="00227C58"/>
    <w:rsid w:val="00230162"/>
    <w:rsid w:val="002308D0"/>
    <w:rsid w:val="00230B34"/>
    <w:rsid w:val="00230E10"/>
    <w:rsid w:val="00230FAD"/>
    <w:rsid w:val="0023146C"/>
    <w:rsid w:val="00233184"/>
    <w:rsid w:val="00235313"/>
    <w:rsid w:val="002378C5"/>
    <w:rsid w:val="00237A55"/>
    <w:rsid w:val="0024074F"/>
    <w:rsid w:val="0024348B"/>
    <w:rsid w:val="002437CC"/>
    <w:rsid w:val="00243EA4"/>
    <w:rsid w:val="00247703"/>
    <w:rsid w:val="00247DDD"/>
    <w:rsid w:val="0025192C"/>
    <w:rsid w:val="00252F43"/>
    <w:rsid w:val="0025312D"/>
    <w:rsid w:val="0025426C"/>
    <w:rsid w:val="0025546F"/>
    <w:rsid w:val="00255FB5"/>
    <w:rsid w:val="00256AD6"/>
    <w:rsid w:val="002571DD"/>
    <w:rsid w:val="00257306"/>
    <w:rsid w:val="0026025D"/>
    <w:rsid w:val="00260C9E"/>
    <w:rsid w:val="002622EE"/>
    <w:rsid w:val="00262385"/>
    <w:rsid w:val="00262B78"/>
    <w:rsid w:val="002677D6"/>
    <w:rsid w:val="002701C7"/>
    <w:rsid w:val="00271C7A"/>
    <w:rsid w:val="00273F00"/>
    <w:rsid w:val="00276AA8"/>
    <w:rsid w:val="00277F4B"/>
    <w:rsid w:val="00282951"/>
    <w:rsid w:val="00282B77"/>
    <w:rsid w:val="00283436"/>
    <w:rsid w:val="002834C5"/>
    <w:rsid w:val="0028356F"/>
    <w:rsid w:val="00283AF5"/>
    <w:rsid w:val="0028467F"/>
    <w:rsid w:val="0028510F"/>
    <w:rsid w:val="00285623"/>
    <w:rsid w:val="00286CC6"/>
    <w:rsid w:val="00287497"/>
    <w:rsid w:val="0029038E"/>
    <w:rsid w:val="00290BDD"/>
    <w:rsid w:val="00295F57"/>
    <w:rsid w:val="00296FB1"/>
    <w:rsid w:val="00297062"/>
    <w:rsid w:val="00297ED8"/>
    <w:rsid w:val="002A1137"/>
    <w:rsid w:val="002A19A0"/>
    <w:rsid w:val="002A225A"/>
    <w:rsid w:val="002A2DD5"/>
    <w:rsid w:val="002A3D28"/>
    <w:rsid w:val="002A417D"/>
    <w:rsid w:val="002A4A8F"/>
    <w:rsid w:val="002A4E90"/>
    <w:rsid w:val="002A55AC"/>
    <w:rsid w:val="002A6494"/>
    <w:rsid w:val="002A71FF"/>
    <w:rsid w:val="002A73D1"/>
    <w:rsid w:val="002A7FE0"/>
    <w:rsid w:val="002B08F8"/>
    <w:rsid w:val="002B19A4"/>
    <w:rsid w:val="002B27A9"/>
    <w:rsid w:val="002B3C89"/>
    <w:rsid w:val="002B42E7"/>
    <w:rsid w:val="002B476E"/>
    <w:rsid w:val="002B4932"/>
    <w:rsid w:val="002B4A38"/>
    <w:rsid w:val="002B55AF"/>
    <w:rsid w:val="002B5BDD"/>
    <w:rsid w:val="002B634E"/>
    <w:rsid w:val="002B69AE"/>
    <w:rsid w:val="002B7356"/>
    <w:rsid w:val="002C0641"/>
    <w:rsid w:val="002C180E"/>
    <w:rsid w:val="002C428D"/>
    <w:rsid w:val="002C5B3F"/>
    <w:rsid w:val="002C6AAC"/>
    <w:rsid w:val="002C77AD"/>
    <w:rsid w:val="002D05CD"/>
    <w:rsid w:val="002D0B74"/>
    <w:rsid w:val="002D20B1"/>
    <w:rsid w:val="002D20FA"/>
    <w:rsid w:val="002D24AE"/>
    <w:rsid w:val="002D38CC"/>
    <w:rsid w:val="002D3BE2"/>
    <w:rsid w:val="002D40F2"/>
    <w:rsid w:val="002D411C"/>
    <w:rsid w:val="002D4D54"/>
    <w:rsid w:val="002D52A9"/>
    <w:rsid w:val="002D54F2"/>
    <w:rsid w:val="002D5C47"/>
    <w:rsid w:val="002D7898"/>
    <w:rsid w:val="002D7A6F"/>
    <w:rsid w:val="002D7EFA"/>
    <w:rsid w:val="002D7F3C"/>
    <w:rsid w:val="002E12FF"/>
    <w:rsid w:val="002E51F2"/>
    <w:rsid w:val="002E52FE"/>
    <w:rsid w:val="002E5A4A"/>
    <w:rsid w:val="002E6BEF"/>
    <w:rsid w:val="002E763A"/>
    <w:rsid w:val="002F1F43"/>
    <w:rsid w:val="002F2E5D"/>
    <w:rsid w:val="002F2EF4"/>
    <w:rsid w:val="002F34FB"/>
    <w:rsid w:val="002F5C6C"/>
    <w:rsid w:val="002F6021"/>
    <w:rsid w:val="002F7A55"/>
    <w:rsid w:val="0030068B"/>
    <w:rsid w:val="003018A8"/>
    <w:rsid w:val="00301FF5"/>
    <w:rsid w:val="003027F6"/>
    <w:rsid w:val="00303AFD"/>
    <w:rsid w:val="00310AFE"/>
    <w:rsid w:val="00310B2F"/>
    <w:rsid w:val="003116B7"/>
    <w:rsid w:val="003156DF"/>
    <w:rsid w:val="00316EA0"/>
    <w:rsid w:val="00317525"/>
    <w:rsid w:val="003202D6"/>
    <w:rsid w:val="00321927"/>
    <w:rsid w:val="003224DE"/>
    <w:rsid w:val="00324C15"/>
    <w:rsid w:val="0032742E"/>
    <w:rsid w:val="00330140"/>
    <w:rsid w:val="00332193"/>
    <w:rsid w:val="0033464D"/>
    <w:rsid w:val="003351B9"/>
    <w:rsid w:val="00335D73"/>
    <w:rsid w:val="003360EF"/>
    <w:rsid w:val="003369F6"/>
    <w:rsid w:val="00340D33"/>
    <w:rsid w:val="0034107C"/>
    <w:rsid w:val="00341634"/>
    <w:rsid w:val="00341D9C"/>
    <w:rsid w:val="00343529"/>
    <w:rsid w:val="0034415D"/>
    <w:rsid w:val="00344A2D"/>
    <w:rsid w:val="00345E05"/>
    <w:rsid w:val="003501C9"/>
    <w:rsid w:val="003531B8"/>
    <w:rsid w:val="003540BB"/>
    <w:rsid w:val="003543A5"/>
    <w:rsid w:val="00354414"/>
    <w:rsid w:val="00354BCF"/>
    <w:rsid w:val="00354C39"/>
    <w:rsid w:val="003561F9"/>
    <w:rsid w:val="00356E22"/>
    <w:rsid w:val="00357759"/>
    <w:rsid w:val="003608B8"/>
    <w:rsid w:val="00361A7B"/>
    <w:rsid w:val="00362ACC"/>
    <w:rsid w:val="0036337F"/>
    <w:rsid w:val="003638D0"/>
    <w:rsid w:val="00364D21"/>
    <w:rsid w:val="00365D8D"/>
    <w:rsid w:val="00365F8B"/>
    <w:rsid w:val="0036780E"/>
    <w:rsid w:val="003679F9"/>
    <w:rsid w:val="00367C88"/>
    <w:rsid w:val="003715E6"/>
    <w:rsid w:val="0037171F"/>
    <w:rsid w:val="00371E48"/>
    <w:rsid w:val="0037383B"/>
    <w:rsid w:val="00373C6A"/>
    <w:rsid w:val="00374305"/>
    <w:rsid w:val="0037501C"/>
    <w:rsid w:val="003756FF"/>
    <w:rsid w:val="00377151"/>
    <w:rsid w:val="00377B88"/>
    <w:rsid w:val="00380499"/>
    <w:rsid w:val="00380B35"/>
    <w:rsid w:val="0038202F"/>
    <w:rsid w:val="00384EA6"/>
    <w:rsid w:val="00384F7D"/>
    <w:rsid w:val="00385A33"/>
    <w:rsid w:val="00387673"/>
    <w:rsid w:val="00390861"/>
    <w:rsid w:val="00390B70"/>
    <w:rsid w:val="00391CD7"/>
    <w:rsid w:val="003923B8"/>
    <w:rsid w:val="00393687"/>
    <w:rsid w:val="00396020"/>
    <w:rsid w:val="0039602F"/>
    <w:rsid w:val="0039699A"/>
    <w:rsid w:val="003973C7"/>
    <w:rsid w:val="00397646"/>
    <w:rsid w:val="003977B0"/>
    <w:rsid w:val="003A1F80"/>
    <w:rsid w:val="003A3136"/>
    <w:rsid w:val="003A4163"/>
    <w:rsid w:val="003A49D0"/>
    <w:rsid w:val="003A6D07"/>
    <w:rsid w:val="003A6E92"/>
    <w:rsid w:val="003A73BE"/>
    <w:rsid w:val="003B0011"/>
    <w:rsid w:val="003B201E"/>
    <w:rsid w:val="003B3432"/>
    <w:rsid w:val="003B3FCB"/>
    <w:rsid w:val="003C11BD"/>
    <w:rsid w:val="003C1CE4"/>
    <w:rsid w:val="003C250B"/>
    <w:rsid w:val="003C29D6"/>
    <w:rsid w:val="003C45A0"/>
    <w:rsid w:val="003C4CE8"/>
    <w:rsid w:val="003C59C9"/>
    <w:rsid w:val="003C7103"/>
    <w:rsid w:val="003C74D2"/>
    <w:rsid w:val="003C7953"/>
    <w:rsid w:val="003D0815"/>
    <w:rsid w:val="003D0D4A"/>
    <w:rsid w:val="003D19BF"/>
    <w:rsid w:val="003D1E09"/>
    <w:rsid w:val="003D1EF2"/>
    <w:rsid w:val="003D2F66"/>
    <w:rsid w:val="003D311E"/>
    <w:rsid w:val="003D460C"/>
    <w:rsid w:val="003D4D34"/>
    <w:rsid w:val="003D4D80"/>
    <w:rsid w:val="003D5F1A"/>
    <w:rsid w:val="003D5F80"/>
    <w:rsid w:val="003D6655"/>
    <w:rsid w:val="003D746F"/>
    <w:rsid w:val="003E0D5A"/>
    <w:rsid w:val="003E16E6"/>
    <w:rsid w:val="003E1FAE"/>
    <w:rsid w:val="003E1FC2"/>
    <w:rsid w:val="003E32DE"/>
    <w:rsid w:val="003E473B"/>
    <w:rsid w:val="003E5822"/>
    <w:rsid w:val="003E6762"/>
    <w:rsid w:val="003E6A9D"/>
    <w:rsid w:val="003E6FDD"/>
    <w:rsid w:val="003E7625"/>
    <w:rsid w:val="003E79D4"/>
    <w:rsid w:val="003F0AF2"/>
    <w:rsid w:val="003F1199"/>
    <w:rsid w:val="003F3C72"/>
    <w:rsid w:val="003F3F66"/>
    <w:rsid w:val="003F5535"/>
    <w:rsid w:val="003F5AAE"/>
    <w:rsid w:val="003F5D16"/>
    <w:rsid w:val="003F631C"/>
    <w:rsid w:val="003F6D5D"/>
    <w:rsid w:val="003F7423"/>
    <w:rsid w:val="004029FC"/>
    <w:rsid w:val="00402AAF"/>
    <w:rsid w:val="00403000"/>
    <w:rsid w:val="00403169"/>
    <w:rsid w:val="0040388D"/>
    <w:rsid w:val="00403A6D"/>
    <w:rsid w:val="00403B51"/>
    <w:rsid w:val="00405D79"/>
    <w:rsid w:val="00406C9F"/>
    <w:rsid w:val="004071F6"/>
    <w:rsid w:val="00410DF0"/>
    <w:rsid w:val="004132AA"/>
    <w:rsid w:val="0041368F"/>
    <w:rsid w:val="004147EA"/>
    <w:rsid w:val="00416210"/>
    <w:rsid w:val="00416772"/>
    <w:rsid w:val="00417E0A"/>
    <w:rsid w:val="00421944"/>
    <w:rsid w:val="00421999"/>
    <w:rsid w:val="00421E4D"/>
    <w:rsid w:val="0042250D"/>
    <w:rsid w:val="00424B84"/>
    <w:rsid w:val="00424D20"/>
    <w:rsid w:val="00424F47"/>
    <w:rsid w:val="0042603E"/>
    <w:rsid w:val="004268DB"/>
    <w:rsid w:val="00426947"/>
    <w:rsid w:val="00426FFE"/>
    <w:rsid w:val="00427009"/>
    <w:rsid w:val="0042753C"/>
    <w:rsid w:val="00432F05"/>
    <w:rsid w:val="00433112"/>
    <w:rsid w:val="004331DC"/>
    <w:rsid w:val="00434614"/>
    <w:rsid w:val="0043537D"/>
    <w:rsid w:val="004353A2"/>
    <w:rsid w:val="00435593"/>
    <w:rsid w:val="0043563F"/>
    <w:rsid w:val="004358AF"/>
    <w:rsid w:val="00436738"/>
    <w:rsid w:val="00440AF4"/>
    <w:rsid w:val="00440F32"/>
    <w:rsid w:val="00441BA0"/>
    <w:rsid w:val="0044277C"/>
    <w:rsid w:val="00443E50"/>
    <w:rsid w:val="004458AC"/>
    <w:rsid w:val="004464CD"/>
    <w:rsid w:val="004470FA"/>
    <w:rsid w:val="00447288"/>
    <w:rsid w:val="00447ADC"/>
    <w:rsid w:val="004500D2"/>
    <w:rsid w:val="00451FBA"/>
    <w:rsid w:val="00452F5E"/>
    <w:rsid w:val="004537D9"/>
    <w:rsid w:val="0045413E"/>
    <w:rsid w:val="00454A3A"/>
    <w:rsid w:val="004550D3"/>
    <w:rsid w:val="004552AF"/>
    <w:rsid w:val="0045751B"/>
    <w:rsid w:val="00457A7F"/>
    <w:rsid w:val="00460241"/>
    <w:rsid w:val="00460481"/>
    <w:rsid w:val="0046085C"/>
    <w:rsid w:val="0046094E"/>
    <w:rsid w:val="00461A8A"/>
    <w:rsid w:val="004655EC"/>
    <w:rsid w:val="004659FD"/>
    <w:rsid w:val="00472255"/>
    <w:rsid w:val="00473701"/>
    <w:rsid w:val="004745E8"/>
    <w:rsid w:val="004751D3"/>
    <w:rsid w:val="00476E95"/>
    <w:rsid w:val="0047706B"/>
    <w:rsid w:val="00480C18"/>
    <w:rsid w:val="0048171F"/>
    <w:rsid w:val="00481C0E"/>
    <w:rsid w:val="00483CB6"/>
    <w:rsid w:val="004841A0"/>
    <w:rsid w:val="00484C61"/>
    <w:rsid w:val="00485B04"/>
    <w:rsid w:val="00487AEA"/>
    <w:rsid w:val="00487D70"/>
    <w:rsid w:val="00487E8C"/>
    <w:rsid w:val="0049043A"/>
    <w:rsid w:val="004907AA"/>
    <w:rsid w:val="0049132A"/>
    <w:rsid w:val="00491E31"/>
    <w:rsid w:val="0049400B"/>
    <w:rsid w:val="00494389"/>
    <w:rsid w:val="00495662"/>
    <w:rsid w:val="00495B2C"/>
    <w:rsid w:val="00496597"/>
    <w:rsid w:val="00497051"/>
    <w:rsid w:val="004974C3"/>
    <w:rsid w:val="004975B0"/>
    <w:rsid w:val="00497CC3"/>
    <w:rsid w:val="004A0895"/>
    <w:rsid w:val="004A288D"/>
    <w:rsid w:val="004A49E8"/>
    <w:rsid w:val="004A6712"/>
    <w:rsid w:val="004A7652"/>
    <w:rsid w:val="004B11C3"/>
    <w:rsid w:val="004B1318"/>
    <w:rsid w:val="004B2423"/>
    <w:rsid w:val="004B2618"/>
    <w:rsid w:val="004B2AC2"/>
    <w:rsid w:val="004B4A75"/>
    <w:rsid w:val="004B4C12"/>
    <w:rsid w:val="004B570F"/>
    <w:rsid w:val="004B5A5A"/>
    <w:rsid w:val="004B63A4"/>
    <w:rsid w:val="004C0381"/>
    <w:rsid w:val="004C0DF1"/>
    <w:rsid w:val="004C5BC1"/>
    <w:rsid w:val="004C6317"/>
    <w:rsid w:val="004C658F"/>
    <w:rsid w:val="004C6F33"/>
    <w:rsid w:val="004C7948"/>
    <w:rsid w:val="004D27A1"/>
    <w:rsid w:val="004D3949"/>
    <w:rsid w:val="004D3F57"/>
    <w:rsid w:val="004D4280"/>
    <w:rsid w:val="004D4BCF"/>
    <w:rsid w:val="004D61EA"/>
    <w:rsid w:val="004D68EE"/>
    <w:rsid w:val="004E1B6A"/>
    <w:rsid w:val="004E33CB"/>
    <w:rsid w:val="004E34E2"/>
    <w:rsid w:val="004E36E6"/>
    <w:rsid w:val="004E3772"/>
    <w:rsid w:val="004E5636"/>
    <w:rsid w:val="004E60A0"/>
    <w:rsid w:val="004E6319"/>
    <w:rsid w:val="004E64D1"/>
    <w:rsid w:val="004E7925"/>
    <w:rsid w:val="004F066D"/>
    <w:rsid w:val="004F323C"/>
    <w:rsid w:val="004F422B"/>
    <w:rsid w:val="004F4462"/>
    <w:rsid w:val="004F6B50"/>
    <w:rsid w:val="00500451"/>
    <w:rsid w:val="00500D6C"/>
    <w:rsid w:val="00501622"/>
    <w:rsid w:val="0050186D"/>
    <w:rsid w:val="005037B1"/>
    <w:rsid w:val="00503A47"/>
    <w:rsid w:val="00503C29"/>
    <w:rsid w:val="00503FB8"/>
    <w:rsid w:val="005068AA"/>
    <w:rsid w:val="00506FCE"/>
    <w:rsid w:val="00507924"/>
    <w:rsid w:val="00511A3D"/>
    <w:rsid w:val="0051257A"/>
    <w:rsid w:val="005139E8"/>
    <w:rsid w:val="00513AD2"/>
    <w:rsid w:val="00513B89"/>
    <w:rsid w:val="00513F75"/>
    <w:rsid w:val="00515893"/>
    <w:rsid w:val="00515A81"/>
    <w:rsid w:val="00515FE0"/>
    <w:rsid w:val="00516A39"/>
    <w:rsid w:val="0051786F"/>
    <w:rsid w:val="0052030C"/>
    <w:rsid w:val="00520EBB"/>
    <w:rsid w:val="005216A1"/>
    <w:rsid w:val="00523C1F"/>
    <w:rsid w:val="00525070"/>
    <w:rsid w:val="005259A9"/>
    <w:rsid w:val="00526A03"/>
    <w:rsid w:val="00531677"/>
    <w:rsid w:val="00531691"/>
    <w:rsid w:val="00531848"/>
    <w:rsid w:val="00532A31"/>
    <w:rsid w:val="005333B5"/>
    <w:rsid w:val="00534160"/>
    <w:rsid w:val="005355F8"/>
    <w:rsid w:val="00535824"/>
    <w:rsid w:val="0053587D"/>
    <w:rsid w:val="005368C3"/>
    <w:rsid w:val="0053695B"/>
    <w:rsid w:val="00537C01"/>
    <w:rsid w:val="00537C4A"/>
    <w:rsid w:val="00541430"/>
    <w:rsid w:val="005414C5"/>
    <w:rsid w:val="00541D1D"/>
    <w:rsid w:val="00541E6E"/>
    <w:rsid w:val="005427BA"/>
    <w:rsid w:val="00543D5C"/>
    <w:rsid w:val="00544F20"/>
    <w:rsid w:val="00544FCA"/>
    <w:rsid w:val="0054567D"/>
    <w:rsid w:val="005460CE"/>
    <w:rsid w:val="00551285"/>
    <w:rsid w:val="0055282F"/>
    <w:rsid w:val="00553B31"/>
    <w:rsid w:val="00555E02"/>
    <w:rsid w:val="00555E14"/>
    <w:rsid w:val="00556A45"/>
    <w:rsid w:val="00557211"/>
    <w:rsid w:val="005573DA"/>
    <w:rsid w:val="005614EA"/>
    <w:rsid w:val="00561E2C"/>
    <w:rsid w:val="005667F9"/>
    <w:rsid w:val="0057018A"/>
    <w:rsid w:val="0057352F"/>
    <w:rsid w:val="00573631"/>
    <w:rsid w:val="0057442C"/>
    <w:rsid w:val="00576153"/>
    <w:rsid w:val="005766AF"/>
    <w:rsid w:val="00577F98"/>
    <w:rsid w:val="0058132E"/>
    <w:rsid w:val="00582EBB"/>
    <w:rsid w:val="00583538"/>
    <w:rsid w:val="0058358D"/>
    <w:rsid w:val="00583726"/>
    <w:rsid w:val="0058418E"/>
    <w:rsid w:val="005852AE"/>
    <w:rsid w:val="005856E5"/>
    <w:rsid w:val="005878DA"/>
    <w:rsid w:val="0059029F"/>
    <w:rsid w:val="005908DE"/>
    <w:rsid w:val="005914B2"/>
    <w:rsid w:val="00591ABA"/>
    <w:rsid w:val="00593D18"/>
    <w:rsid w:val="00593DF6"/>
    <w:rsid w:val="00593FE6"/>
    <w:rsid w:val="005943A8"/>
    <w:rsid w:val="00594832"/>
    <w:rsid w:val="005953C3"/>
    <w:rsid w:val="005957FD"/>
    <w:rsid w:val="00595CDD"/>
    <w:rsid w:val="00596112"/>
    <w:rsid w:val="00596C0F"/>
    <w:rsid w:val="00597681"/>
    <w:rsid w:val="00597E84"/>
    <w:rsid w:val="005A0AD7"/>
    <w:rsid w:val="005A17F4"/>
    <w:rsid w:val="005A2790"/>
    <w:rsid w:val="005A2879"/>
    <w:rsid w:val="005A2C15"/>
    <w:rsid w:val="005A2CD4"/>
    <w:rsid w:val="005A3CFE"/>
    <w:rsid w:val="005A4D95"/>
    <w:rsid w:val="005A67CB"/>
    <w:rsid w:val="005B1DE8"/>
    <w:rsid w:val="005B1E98"/>
    <w:rsid w:val="005B2F22"/>
    <w:rsid w:val="005B3B97"/>
    <w:rsid w:val="005B53ED"/>
    <w:rsid w:val="005B5499"/>
    <w:rsid w:val="005B5A7A"/>
    <w:rsid w:val="005C0EAD"/>
    <w:rsid w:val="005C13C3"/>
    <w:rsid w:val="005C2610"/>
    <w:rsid w:val="005C2EA2"/>
    <w:rsid w:val="005C3135"/>
    <w:rsid w:val="005C40AD"/>
    <w:rsid w:val="005C4967"/>
    <w:rsid w:val="005C5F62"/>
    <w:rsid w:val="005C6924"/>
    <w:rsid w:val="005C6E25"/>
    <w:rsid w:val="005C6ED2"/>
    <w:rsid w:val="005C6F57"/>
    <w:rsid w:val="005C79FE"/>
    <w:rsid w:val="005D0BD6"/>
    <w:rsid w:val="005D1560"/>
    <w:rsid w:val="005D1B9D"/>
    <w:rsid w:val="005D1D04"/>
    <w:rsid w:val="005D2346"/>
    <w:rsid w:val="005D37FF"/>
    <w:rsid w:val="005D461E"/>
    <w:rsid w:val="005D626B"/>
    <w:rsid w:val="005D679C"/>
    <w:rsid w:val="005D76CE"/>
    <w:rsid w:val="005D785C"/>
    <w:rsid w:val="005E557F"/>
    <w:rsid w:val="005E695A"/>
    <w:rsid w:val="005E7216"/>
    <w:rsid w:val="005E78C7"/>
    <w:rsid w:val="005F1A18"/>
    <w:rsid w:val="005F2BF9"/>
    <w:rsid w:val="005F3B83"/>
    <w:rsid w:val="005F4561"/>
    <w:rsid w:val="005F6798"/>
    <w:rsid w:val="005F7B21"/>
    <w:rsid w:val="005F7B48"/>
    <w:rsid w:val="0060081B"/>
    <w:rsid w:val="00600B62"/>
    <w:rsid w:val="006047E5"/>
    <w:rsid w:val="006054C8"/>
    <w:rsid w:val="00606098"/>
    <w:rsid w:val="00607097"/>
    <w:rsid w:val="00610946"/>
    <w:rsid w:val="00611FB5"/>
    <w:rsid w:val="00613234"/>
    <w:rsid w:val="00613881"/>
    <w:rsid w:val="0061445A"/>
    <w:rsid w:val="00615E34"/>
    <w:rsid w:val="006171EF"/>
    <w:rsid w:val="0061744F"/>
    <w:rsid w:val="00620703"/>
    <w:rsid w:val="00620E2E"/>
    <w:rsid w:val="0062146A"/>
    <w:rsid w:val="00622AB8"/>
    <w:rsid w:val="00624129"/>
    <w:rsid w:val="006248B5"/>
    <w:rsid w:val="00625082"/>
    <w:rsid w:val="0062510D"/>
    <w:rsid w:val="00625F33"/>
    <w:rsid w:val="00626397"/>
    <w:rsid w:val="006269D1"/>
    <w:rsid w:val="006304E2"/>
    <w:rsid w:val="00630E8E"/>
    <w:rsid w:val="0063125E"/>
    <w:rsid w:val="0063308F"/>
    <w:rsid w:val="0063319A"/>
    <w:rsid w:val="006342B2"/>
    <w:rsid w:val="00634AF4"/>
    <w:rsid w:val="00637513"/>
    <w:rsid w:val="00640E8F"/>
    <w:rsid w:val="0064181E"/>
    <w:rsid w:val="006422F4"/>
    <w:rsid w:val="00642748"/>
    <w:rsid w:val="0064278B"/>
    <w:rsid w:val="00642FFE"/>
    <w:rsid w:val="006441E4"/>
    <w:rsid w:val="00644A1D"/>
    <w:rsid w:val="00646305"/>
    <w:rsid w:val="00650EE4"/>
    <w:rsid w:val="006528CA"/>
    <w:rsid w:val="00653C6B"/>
    <w:rsid w:val="006540B4"/>
    <w:rsid w:val="00656B44"/>
    <w:rsid w:val="00657287"/>
    <w:rsid w:val="0065762B"/>
    <w:rsid w:val="00660605"/>
    <w:rsid w:val="0066088C"/>
    <w:rsid w:val="00661726"/>
    <w:rsid w:val="00662BF3"/>
    <w:rsid w:val="0066376B"/>
    <w:rsid w:val="00664B36"/>
    <w:rsid w:val="00664B4D"/>
    <w:rsid w:val="006650AA"/>
    <w:rsid w:val="006658F3"/>
    <w:rsid w:val="00665981"/>
    <w:rsid w:val="00667AB7"/>
    <w:rsid w:val="00671143"/>
    <w:rsid w:val="006718A5"/>
    <w:rsid w:val="00674405"/>
    <w:rsid w:val="00674D92"/>
    <w:rsid w:val="006759ED"/>
    <w:rsid w:val="0067609F"/>
    <w:rsid w:val="00680366"/>
    <w:rsid w:val="0068139E"/>
    <w:rsid w:val="006816FF"/>
    <w:rsid w:val="00681AA0"/>
    <w:rsid w:val="00681E82"/>
    <w:rsid w:val="006856BF"/>
    <w:rsid w:val="006857A1"/>
    <w:rsid w:val="00690378"/>
    <w:rsid w:val="006904B2"/>
    <w:rsid w:val="00690D40"/>
    <w:rsid w:val="006930FB"/>
    <w:rsid w:val="00693941"/>
    <w:rsid w:val="006939F0"/>
    <w:rsid w:val="00693C74"/>
    <w:rsid w:val="00695B5D"/>
    <w:rsid w:val="00695E88"/>
    <w:rsid w:val="00696596"/>
    <w:rsid w:val="006968DC"/>
    <w:rsid w:val="00697A16"/>
    <w:rsid w:val="00697E7D"/>
    <w:rsid w:val="00697F87"/>
    <w:rsid w:val="00697F8D"/>
    <w:rsid w:val="006A0E87"/>
    <w:rsid w:val="006A1288"/>
    <w:rsid w:val="006A18A5"/>
    <w:rsid w:val="006A1E07"/>
    <w:rsid w:val="006A2392"/>
    <w:rsid w:val="006A2913"/>
    <w:rsid w:val="006A388D"/>
    <w:rsid w:val="006A4B07"/>
    <w:rsid w:val="006A5429"/>
    <w:rsid w:val="006A6522"/>
    <w:rsid w:val="006B13F0"/>
    <w:rsid w:val="006B2133"/>
    <w:rsid w:val="006B2A03"/>
    <w:rsid w:val="006B3C18"/>
    <w:rsid w:val="006B414F"/>
    <w:rsid w:val="006B47CD"/>
    <w:rsid w:val="006B59B8"/>
    <w:rsid w:val="006B73D0"/>
    <w:rsid w:val="006B7B5F"/>
    <w:rsid w:val="006C01B7"/>
    <w:rsid w:val="006C0425"/>
    <w:rsid w:val="006C173C"/>
    <w:rsid w:val="006C1ACB"/>
    <w:rsid w:val="006C349B"/>
    <w:rsid w:val="006C3C85"/>
    <w:rsid w:val="006C4EC5"/>
    <w:rsid w:val="006C51FE"/>
    <w:rsid w:val="006C554A"/>
    <w:rsid w:val="006C5689"/>
    <w:rsid w:val="006C5A3A"/>
    <w:rsid w:val="006C5EC3"/>
    <w:rsid w:val="006C6EDC"/>
    <w:rsid w:val="006D0423"/>
    <w:rsid w:val="006D060A"/>
    <w:rsid w:val="006D10AB"/>
    <w:rsid w:val="006D168E"/>
    <w:rsid w:val="006D2F14"/>
    <w:rsid w:val="006D314F"/>
    <w:rsid w:val="006D499E"/>
    <w:rsid w:val="006D5CDC"/>
    <w:rsid w:val="006D7CBA"/>
    <w:rsid w:val="006E203E"/>
    <w:rsid w:val="006E26FE"/>
    <w:rsid w:val="006E3C37"/>
    <w:rsid w:val="006E414F"/>
    <w:rsid w:val="006E4953"/>
    <w:rsid w:val="006E5535"/>
    <w:rsid w:val="006E5970"/>
    <w:rsid w:val="006E6C66"/>
    <w:rsid w:val="006E72A6"/>
    <w:rsid w:val="006F0EC6"/>
    <w:rsid w:val="006F16A1"/>
    <w:rsid w:val="006F2E95"/>
    <w:rsid w:val="006F3337"/>
    <w:rsid w:val="006F34C1"/>
    <w:rsid w:val="006F3969"/>
    <w:rsid w:val="006F4394"/>
    <w:rsid w:val="006F5A33"/>
    <w:rsid w:val="006F5BFF"/>
    <w:rsid w:val="006F6FA8"/>
    <w:rsid w:val="00701E6C"/>
    <w:rsid w:val="00702664"/>
    <w:rsid w:val="007030E6"/>
    <w:rsid w:val="00704C42"/>
    <w:rsid w:val="00704FDD"/>
    <w:rsid w:val="007050EA"/>
    <w:rsid w:val="0070636F"/>
    <w:rsid w:val="00710C69"/>
    <w:rsid w:val="007114AD"/>
    <w:rsid w:val="007115DC"/>
    <w:rsid w:val="007121EF"/>
    <w:rsid w:val="0071236F"/>
    <w:rsid w:val="0071330E"/>
    <w:rsid w:val="00714C9A"/>
    <w:rsid w:val="007166EE"/>
    <w:rsid w:val="007176F7"/>
    <w:rsid w:val="00717F4F"/>
    <w:rsid w:val="0072097F"/>
    <w:rsid w:val="007321FE"/>
    <w:rsid w:val="00733966"/>
    <w:rsid w:val="0073424A"/>
    <w:rsid w:val="00735275"/>
    <w:rsid w:val="00737B69"/>
    <w:rsid w:val="00740630"/>
    <w:rsid w:val="00740B35"/>
    <w:rsid w:val="00741091"/>
    <w:rsid w:val="007417CC"/>
    <w:rsid w:val="0074201B"/>
    <w:rsid w:val="007443CC"/>
    <w:rsid w:val="0075103B"/>
    <w:rsid w:val="00751DB7"/>
    <w:rsid w:val="00752E8D"/>
    <w:rsid w:val="0075370F"/>
    <w:rsid w:val="00753739"/>
    <w:rsid w:val="007554D2"/>
    <w:rsid w:val="007556EB"/>
    <w:rsid w:val="00756E97"/>
    <w:rsid w:val="00757209"/>
    <w:rsid w:val="0076015B"/>
    <w:rsid w:val="00760262"/>
    <w:rsid w:val="00761F1E"/>
    <w:rsid w:val="00762D11"/>
    <w:rsid w:val="00763D31"/>
    <w:rsid w:val="00766079"/>
    <w:rsid w:val="00766188"/>
    <w:rsid w:val="00766522"/>
    <w:rsid w:val="00767484"/>
    <w:rsid w:val="0076750A"/>
    <w:rsid w:val="00767CC4"/>
    <w:rsid w:val="00770507"/>
    <w:rsid w:val="007706D5"/>
    <w:rsid w:val="0077183E"/>
    <w:rsid w:val="0077284A"/>
    <w:rsid w:val="00772CA2"/>
    <w:rsid w:val="00772EC7"/>
    <w:rsid w:val="00774C03"/>
    <w:rsid w:val="0077524C"/>
    <w:rsid w:val="0077563C"/>
    <w:rsid w:val="00775A3D"/>
    <w:rsid w:val="0077749F"/>
    <w:rsid w:val="0078118B"/>
    <w:rsid w:val="00781724"/>
    <w:rsid w:val="00781995"/>
    <w:rsid w:val="00781F3E"/>
    <w:rsid w:val="00782263"/>
    <w:rsid w:val="007839BF"/>
    <w:rsid w:val="00783EDF"/>
    <w:rsid w:val="00784D4E"/>
    <w:rsid w:val="00785652"/>
    <w:rsid w:val="00786B6C"/>
    <w:rsid w:val="00787366"/>
    <w:rsid w:val="00787579"/>
    <w:rsid w:val="00791AF4"/>
    <w:rsid w:val="00791D34"/>
    <w:rsid w:val="007949DD"/>
    <w:rsid w:val="0079539D"/>
    <w:rsid w:val="007954F6"/>
    <w:rsid w:val="007977B0"/>
    <w:rsid w:val="00797F78"/>
    <w:rsid w:val="007A0560"/>
    <w:rsid w:val="007A1327"/>
    <w:rsid w:val="007A21A9"/>
    <w:rsid w:val="007A37BD"/>
    <w:rsid w:val="007A3A0C"/>
    <w:rsid w:val="007A3D30"/>
    <w:rsid w:val="007A4375"/>
    <w:rsid w:val="007A4D57"/>
    <w:rsid w:val="007A6E0D"/>
    <w:rsid w:val="007B04BA"/>
    <w:rsid w:val="007B1D45"/>
    <w:rsid w:val="007B1F17"/>
    <w:rsid w:val="007B42E0"/>
    <w:rsid w:val="007B42FC"/>
    <w:rsid w:val="007B555B"/>
    <w:rsid w:val="007B5757"/>
    <w:rsid w:val="007B7CC8"/>
    <w:rsid w:val="007B7FCF"/>
    <w:rsid w:val="007C01F6"/>
    <w:rsid w:val="007C268B"/>
    <w:rsid w:val="007C2D4E"/>
    <w:rsid w:val="007C4EBE"/>
    <w:rsid w:val="007C5380"/>
    <w:rsid w:val="007C588C"/>
    <w:rsid w:val="007C5C9E"/>
    <w:rsid w:val="007D043C"/>
    <w:rsid w:val="007D4411"/>
    <w:rsid w:val="007D4434"/>
    <w:rsid w:val="007D4EB6"/>
    <w:rsid w:val="007D76A5"/>
    <w:rsid w:val="007D7E70"/>
    <w:rsid w:val="007E19EE"/>
    <w:rsid w:val="007E1F8F"/>
    <w:rsid w:val="007E2262"/>
    <w:rsid w:val="007E2900"/>
    <w:rsid w:val="007E2E4C"/>
    <w:rsid w:val="007E3563"/>
    <w:rsid w:val="007E7176"/>
    <w:rsid w:val="007E75D6"/>
    <w:rsid w:val="007F02DE"/>
    <w:rsid w:val="007F0FC0"/>
    <w:rsid w:val="007F1412"/>
    <w:rsid w:val="007F28CC"/>
    <w:rsid w:val="007F2BD3"/>
    <w:rsid w:val="007F2CFB"/>
    <w:rsid w:val="007F3C77"/>
    <w:rsid w:val="007F3F72"/>
    <w:rsid w:val="007F4DC3"/>
    <w:rsid w:val="007F651C"/>
    <w:rsid w:val="007F662C"/>
    <w:rsid w:val="007F6A3B"/>
    <w:rsid w:val="007F6E99"/>
    <w:rsid w:val="007F6FD8"/>
    <w:rsid w:val="007F784D"/>
    <w:rsid w:val="0080014D"/>
    <w:rsid w:val="00802109"/>
    <w:rsid w:val="00802308"/>
    <w:rsid w:val="0080388D"/>
    <w:rsid w:val="00804AE1"/>
    <w:rsid w:val="00806529"/>
    <w:rsid w:val="008066C5"/>
    <w:rsid w:val="00806B01"/>
    <w:rsid w:val="00807F57"/>
    <w:rsid w:val="008106D1"/>
    <w:rsid w:val="00811DBA"/>
    <w:rsid w:val="00811DEF"/>
    <w:rsid w:val="0081258E"/>
    <w:rsid w:val="00814FBD"/>
    <w:rsid w:val="00815BDF"/>
    <w:rsid w:val="00815FDC"/>
    <w:rsid w:val="00816BA4"/>
    <w:rsid w:val="00817141"/>
    <w:rsid w:val="008174DF"/>
    <w:rsid w:val="00820369"/>
    <w:rsid w:val="008204F2"/>
    <w:rsid w:val="00820994"/>
    <w:rsid w:val="00821096"/>
    <w:rsid w:val="00821E62"/>
    <w:rsid w:val="0082263E"/>
    <w:rsid w:val="00823CC7"/>
    <w:rsid w:val="008276FB"/>
    <w:rsid w:val="00827EB4"/>
    <w:rsid w:val="00827EE4"/>
    <w:rsid w:val="00832CE7"/>
    <w:rsid w:val="00832DEF"/>
    <w:rsid w:val="00833AA4"/>
    <w:rsid w:val="00835618"/>
    <w:rsid w:val="008366CE"/>
    <w:rsid w:val="00840C06"/>
    <w:rsid w:val="00841BB5"/>
    <w:rsid w:val="008422ED"/>
    <w:rsid w:val="00844ABE"/>
    <w:rsid w:val="00844AEC"/>
    <w:rsid w:val="00844F66"/>
    <w:rsid w:val="008474CB"/>
    <w:rsid w:val="00847E1C"/>
    <w:rsid w:val="008549BC"/>
    <w:rsid w:val="00855334"/>
    <w:rsid w:val="00855488"/>
    <w:rsid w:val="0085552B"/>
    <w:rsid w:val="00855CDD"/>
    <w:rsid w:val="008600EB"/>
    <w:rsid w:val="008604DF"/>
    <w:rsid w:val="00862DDE"/>
    <w:rsid w:val="008635D0"/>
    <w:rsid w:val="00863DAE"/>
    <w:rsid w:val="008644BA"/>
    <w:rsid w:val="00864987"/>
    <w:rsid w:val="00866126"/>
    <w:rsid w:val="008668E5"/>
    <w:rsid w:val="00867429"/>
    <w:rsid w:val="00867A02"/>
    <w:rsid w:val="0087084B"/>
    <w:rsid w:val="00870BB9"/>
    <w:rsid w:val="0087130E"/>
    <w:rsid w:val="00872AE8"/>
    <w:rsid w:val="00872AF2"/>
    <w:rsid w:val="00873D25"/>
    <w:rsid w:val="00873DD1"/>
    <w:rsid w:val="00873FFA"/>
    <w:rsid w:val="008744BC"/>
    <w:rsid w:val="00874F91"/>
    <w:rsid w:val="00876A01"/>
    <w:rsid w:val="00876DBB"/>
    <w:rsid w:val="00880925"/>
    <w:rsid w:val="00881427"/>
    <w:rsid w:val="008837D6"/>
    <w:rsid w:val="0088494F"/>
    <w:rsid w:val="008849C2"/>
    <w:rsid w:val="008867D9"/>
    <w:rsid w:val="00890963"/>
    <w:rsid w:val="0089134D"/>
    <w:rsid w:val="00892E85"/>
    <w:rsid w:val="00895516"/>
    <w:rsid w:val="008A03DF"/>
    <w:rsid w:val="008A1EB9"/>
    <w:rsid w:val="008A31D9"/>
    <w:rsid w:val="008A3BD6"/>
    <w:rsid w:val="008A61BD"/>
    <w:rsid w:val="008A7E03"/>
    <w:rsid w:val="008A7E55"/>
    <w:rsid w:val="008A7EC4"/>
    <w:rsid w:val="008B03BA"/>
    <w:rsid w:val="008B2107"/>
    <w:rsid w:val="008B2EBC"/>
    <w:rsid w:val="008B3EC0"/>
    <w:rsid w:val="008B42A8"/>
    <w:rsid w:val="008B59CB"/>
    <w:rsid w:val="008B5F7F"/>
    <w:rsid w:val="008B6156"/>
    <w:rsid w:val="008B64E9"/>
    <w:rsid w:val="008B66D5"/>
    <w:rsid w:val="008B717A"/>
    <w:rsid w:val="008C2B3D"/>
    <w:rsid w:val="008C56CD"/>
    <w:rsid w:val="008C5963"/>
    <w:rsid w:val="008C671C"/>
    <w:rsid w:val="008C6AE6"/>
    <w:rsid w:val="008C7C41"/>
    <w:rsid w:val="008D1083"/>
    <w:rsid w:val="008D23EA"/>
    <w:rsid w:val="008D4182"/>
    <w:rsid w:val="008D4924"/>
    <w:rsid w:val="008D682E"/>
    <w:rsid w:val="008E093D"/>
    <w:rsid w:val="008E154F"/>
    <w:rsid w:val="008E1E2C"/>
    <w:rsid w:val="008E2F95"/>
    <w:rsid w:val="008E309A"/>
    <w:rsid w:val="008E3494"/>
    <w:rsid w:val="008E3BD0"/>
    <w:rsid w:val="008E5CC2"/>
    <w:rsid w:val="008E6629"/>
    <w:rsid w:val="008F151A"/>
    <w:rsid w:val="008F4C80"/>
    <w:rsid w:val="008F4F91"/>
    <w:rsid w:val="008F54A4"/>
    <w:rsid w:val="008F551D"/>
    <w:rsid w:val="008F63AE"/>
    <w:rsid w:val="008F6BD7"/>
    <w:rsid w:val="00900D56"/>
    <w:rsid w:val="00900DF1"/>
    <w:rsid w:val="00902393"/>
    <w:rsid w:val="00903EC6"/>
    <w:rsid w:val="009040F2"/>
    <w:rsid w:val="00904C40"/>
    <w:rsid w:val="009073D0"/>
    <w:rsid w:val="00907A4E"/>
    <w:rsid w:val="00910663"/>
    <w:rsid w:val="00911473"/>
    <w:rsid w:val="00911A6E"/>
    <w:rsid w:val="00911F3B"/>
    <w:rsid w:val="00911F46"/>
    <w:rsid w:val="009137DF"/>
    <w:rsid w:val="00913ACD"/>
    <w:rsid w:val="00913BCE"/>
    <w:rsid w:val="00914A90"/>
    <w:rsid w:val="00916AD1"/>
    <w:rsid w:val="00923A39"/>
    <w:rsid w:val="0092582F"/>
    <w:rsid w:val="00926309"/>
    <w:rsid w:val="009302CF"/>
    <w:rsid w:val="00930A1F"/>
    <w:rsid w:val="00930A38"/>
    <w:rsid w:val="00931812"/>
    <w:rsid w:val="00931997"/>
    <w:rsid w:val="00931F92"/>
    <w:rsid w:val="0093219C"/>
    <w:rsid w:val="009333E8"/>
    <w:rsid w:val="0093526B"/>
    <w:rsid w:val="0093596F"/>
    <w:rsid w:val="00935E73"/>
    <w:rsid w:val="009361B4"/>
    <w:rsid w:val="00936DA9"/>
    <w:rsid w:val="0093786A"/>
    <w:rsid w:val="00937E87"/>
    <w:rsid w:val="00937F77"/>
    <w:rsid w:val="009405F8"/>
    <w:rsid w:val="00940810"/>
    <w:rsid w:val="00940B91"/>
    <w:rsid w:val="00941DE7"/>
    <w:rsid w:val="0094365C"/>
    <w:rsid w:val="00943E97"/>
    <w:rsid w:val="0094447D"/>
    <w:rsid w:val="009447E7"/>
    <w:rsid w:val="00945380"/>
    <w:rsid w:val="0095097A"/>
    <w:rsid w:val="0095169D"/>
    <w:rsid w:val="00951A5F"/>
    <w:rsid w:val="00951CFC"/>
    <w:rsid w:val="009530FB"/>
    <w:rsid w:val="00953B71"/>
    <w:rsid w:val="00956630"/>
    <w:rsid w:val="00960512"/>
    <w:rsid w:val="00960D95"/>
    <w:rsid w:val="00961236"/>
    <w:rsid w:val="00961A43"/>
    <w:rsid w:val="009625B8"/>
    <w:rsid w:val="009642C1"/>
    <w:rsid w:val="009643A6"/>
    <w:rsid w:val="00964D03"/>
    <w:rsid w:val="00965316"/>
    <w:rsid w:val="00965394"/>
    <w:rsid w:val="0096640C"/>
    <w:rsid w:val="00967A8C"/>
    <w:rsid w:val="00967F12"/>
    <w:rsid w:val="00973997"/>
    <w:rsid w:val="00973C85"/>
    <w:rsid w:val="0097497D"/>
    <w:rsid w:val="00976779"/>
    <w:rsid w:val="009775EF"/>
    <w:rsid w:val="00980A28"/>
    <w:rsid w:val="0098657E"/>
    <w:rsid w:val="00987227"/>
    <w:rsid w:val="00987BA0"/>
    <w:rsid w:val="00990B3D"/>
    <w:rsid w:val="009919B8"/>
    <w:rsid w:val="00992469"/>
    <w:rsid w:val="0099342E"/>
    <w:rsid w:val="0099464C"/>
    <w:rsid w:val="009966FA"/>
    <w:rsid w:val="009972F6"/>
    <w:rsid w:val="00997939"/>
    <w:rsid w:val="009A0EA5"/>
    <w:rsid w:val="009A24DB"/>
    <w:rsid w:val="009A3711"/>
    <w:rsid w:val="009A5F92"/>
    <w:rsid w:val="009A7257"/>
    <w:rsid w:val="009A7ABA"/>
    <w:rsid w:val="009B0039"/>
    <w:rsid w:val="009B08D8"/>
    <w:rsid w:val="009B0E18"/>
    <w:rsid w:val="009B2517"/>
    <w:rsid w:val="009B35FD"/>
    <w:rsid w:val="009B3F9E"/>
    <w:rsid w:val="009B4DE6"/>
    <w:rsid w:val="009B6142"/>
    <w:rsid w:val="009B65FB"/>
    <w:rsid w:val="009B7AB1"/>
    <w:rsid w:val="009C05DF"/>
    <w:rsid w:val="009C1D8D"/>
    <w:rsid w:val="009C3CA2"/>
    <w:rsid w:val="009C5A57"/>
    <w:rsid w:val="009C5C6C"/>
    <w:rsid w:val="009D07CD"/>
    <w:rsid w:val="009D13A4"/>
    <w:rsid w:val="009D17D6"/>
    <w:rsid w:val="009D2077"/>
    <w:rsid w:val="009D2F92"/>
    <w:rsid w:val="009D5830"/>
    <w:rsid w:val="009D5CA8"/>
    <w:rsid w:val="009D7350"/>
    <w:rsid w:val="009D74CB"/>
    <w:rsid w:val="009D7793"/>
    <w:rsid w:val="009D79F5"/>
    <w:rsid w:val="009D7CA6"/>
    <w:rsid w:val="009E0581"/>
    <w:rsid w:val="009E2194"/>
    <w:rsid w:val="009E27BF"/>
    <w:rsid w:val="009E2E11"/>
    <w:rsid w:val="009E3520"/>
    <w:rsid w:val="009E4348"/>
    <w:rsid w:val="009E595A"/>
    <w:rsid w:val="009E59E5"/>
    <w:rsid w:val="009E5DFF"/>
    <w:rsid w:val="009E5E5E"/>
    <w:rsid w:val="009E65C2"/>
    <w:rsid w:val="009E667A"/>
    <w:rsid w:val="009F01CB"/>
    <w:rsid w:val="009F0895"/>
    <w:rsid w:val="009F1262"/>
    <w:rsid w:val="009F1449"/>
    <w:rsid w:val="009F298F"/>
    <w:rsid w:val="009F2B5B"/>
    <w:rsid w:val="009F32AC"/>
    <w:rsid w:val="009F5B7B"/>
    <w:rsid w:val="009F5C9C"/>
    <w:rsid w:val="009F5FCF"/>
    <w:rsid w:val="009F62B3"/>
    <w:rsid w:val="009F75A1"/>
    <w:rsid w:val="00A01571"/>
    <w:rsid w:val="00A027C1"/>
    <w:rsid w:val="00A035E4"/>
    <w:rsid w:val="00A036C1"/>
    <w:rsid w:val="00A043C5"/>
    <w:rsid w:val="00A0501E"/>
    <w:rsid w:val="00A056BF"/>
    <w:rsid w:val="00A06216"/>
    <w:rsid w:val="00A06780"/>
    <w:rsid w:val="00A106E2"/>
    <w:rsid w:val="00A12110"/>
    <w:rsid w:val="00A1308A"/>
    <w:rsid w:val="00A13984"/>
    <w:rsid w:val="00A1566B"/>
    <w:rsid w:val="00A1698B"/>
    <w:rsid w:val="00A177F1"/>
    <w:rsid w:val="00A208B8"/>
    <w:rsid w:val="00A20AEF"/>
    <w:rsid w:val="00A21844"/>
    <w:rsid w:val="00A2247A"/>
    <w:rsid w:val="00A2312B"/>
    <w:rsid w:val="00A2368F"/>
    <w:rsid w:val="00A23FC8"/>
    <w:rsid w:val="00A24271"/>
    <w:rsid w:val="00A26E47"/>
    <w:rsid w:val="00A2715B"/>
    <w:rsid w:val="00A27C8E"/>
    <w:rsid w:val="00A30E2F"/>
    <w:rsid w:val="00A32C30"/>
    <w:rsid w:val="00A331D3"/>
    <w:rsid w:val="00A34DA8"/>
    <w:rsid w:val="00A359CF"/>
    <w:rsid w:val="00A3618A"/>
    <w:rsid w:val="00A3656D"/>
    <w:rsid w:val="00A3708B"/>
    <w:rsid w:val="00A3722D"/>
    <w:rsid w:val="00A37D0E"/>
    <w:rsid w:val="00A41B2D"/>
    <w:rsid w:val="00A42024"/>
    <w:rsid w:val="00A450F0"/>
    <w:rsid w:val="00A45FB5"/>
    <w:rsid w:val="00A50080"/>
    <w:rsid w:val="00A504E4"/>
    <w:rsid w:val="00A50F21"/>
    <w:rsid w:val="00A521D3"/>
    <w:rsid w:val="00A53012"/>
    <w:rsid w:val="00A53324"/>
    <w:rsid w:val="00A53606"/>
    <w:rsid w:val="00A54AF4"/>
    <w:rsid w:val="00A54E4C"/>
    <w:rsid w:val="00A56BD0"/>
    <w:rsid w:val="00A606D6"/>
    <w:rsid w:val="00A611AF"/>
    <w:rsid w:val="00A61C3B"/>
    <w:rsid w:val="00A63D98"/>
    <w:rsid w:val="00A64BF0"/>
    <w:rsid w:val="00A65067"/>
    <w:rsid w:val="00A66546"/>
    <w:rsid w:val="00A6786B"/>
    <w:rsid w:val="00A6789E"/>
    <w:rsid w:val="00A67CCD"/>
    <w:rsid w:val="00A70497"/>
    <w:rsid w:val="00A72E1F"/>
    <w:rsid w:val="00A751F8"/>
    <w:rsid w:val="00A75DE5"/>
    <w:rsid w:val="00A75F95"/>
    <w:rsid w:val="00A76695"/>
    <w:rsid w:val="00A76F22"/>
    <w:rsid w:val="00A776F4"/>
    <w:rsid w:val="00A779FB"/>
    <w:rsid w:val="00A77FD2"/>
    <w:rsid w:val="00A80948"/>
    <w:rsid w:val="00A81975"/>
    <w:rsid w:val="00A8296F"/>
    <w:rsid w:val="00A83A9E"/>
    <w:rsid w:val="00A83F28"/>
    <w:rsid w:val="00A8419A"/>
    <w:rsid w:val="00A841E0"/>
    <w:rsid w:val="00A848A4"/>
    <w:rsid w:val="00A8710E"/>
    <w:rsid w:val="00A87548"/>
    <w:rsid w:val="00A875CA"/>
    <w:rsid w:val="00A87636"/>
    <w:rsid w:val="00A91952"/>
    <w:rsid w:val="00A91B1E"/>
    <w:rsid w:val="00A95211"/>
    <w:rsid w:val="00A97C35"/>
    <w:rsid w:val="00AA20E8"/>
    <w:rsid w:val="00AA298B"/>
    <w:rsid w:val="00AA3727"/>
    <w:rsid w:val="00AA3E8E"/>
    <w:rsid w:val="00AA40A4"/>
    <w:rsid w:val="00AA53AC"/>
    <w:rsid w:val="00AA5DE3"/>
    <w:rsid w:val="00AA678E"/>
    <w:rsid w:val="00AA7282"/>
    <w:rsid w:val="00AA732D"/>
    <w:rsid w:val="00AA7D24"/>
    <w:rsid w:val="00AB304F"/>
    <w:rsid w:val="00AB31D3"/>
    <w:rsid w:val="00AB3A24"/>
    <w:rsid w:val="00AB62D7"/>
    <w:rsid w:val="00AB77D6"/>
    <w:rsid w:val="00AC069E"/>
    <w:rsid w:val="00AC1B76"/>
    <w:rsid w:val="00AC2289"/>
    <w:rsid w:val="00AC59A7"/>
    <w:rsid w:val="00AC6304"/>
    <w:rsid w:val="00AC69F3"/>
    <w:rsid w:val="00AC72F2"/>
    <w:rsid w:val="00AC7EE7"/>
    <w:rsid w:val="00AD315E"/>
    <w:rsid w:val="00AD3758"/>
    <w:rsid w:val="00AD43D6"/>
    <w:rsid w:val="00AD58EF"/>
    <w:rsid w:val="00AD6BC5"/>
    <w:rsid w:val="00AD6D13"/>
    <w:rsid w:val="00AD7692"/>
    <w:rsid w:val="00AE1497"/>
    <w:rsid w:val="00AE19F0"/>
    <w:rsid w:val="00AE31B0"/>
    <w:rsid w:val="00AE32D8"/>
    <w:rsid w:val="00AE4F61"/>
    <w:rsid w:val="00AE5F01"/>
    <w:rsid w:val="00AE6219"/>
    <w:rsid w:val="00AF10BD"/>
    <w:rsid w:val="00AF1BE9"/>
    <w:rsid w:val="00AF30C6"/>
    <w:rsid w:val="00AF316F"/>
    <w:rsid w:val="00AF3252"/>
    <w:rsid w:val="00AF4308"/>
    <w:rsid w:val="00AF43D0"/>
    <w:rsid w:val="00AF4CE8"/>
    <w:rsid w:val="00AF5AC4"/>
    <w:rsid w:val="00B00A5E"/>
    <w:rsid w:val="00B00FCC"/>
    <w:rsid w:val="00B01744"/>
    <w:rsid w:val="00B01F49"/>
    <w:rsid w:val="00B025C9"/>
    <w:rsid w:val="00B02C66"/>
    <w:rsid w:val="00B032D7"/>
    <w:rsid w:val="00B038EF"/>
    <w:rsid w:val="00B0406B"/>
    <w:rsid w:val="00B044D8"/>
    <w:rsid w:val="00B04A43"/>
    <w:rsid w:val="00B06502"/>
    <w:rsid w:val="00B0714A"/>
    <w:rsid w:val="00B104F4"/>
    <w:rsid w:val="00B10610"/>
    <w:rsid w:val="00B1246C"/>
    <w:rsid w:val="00B125C8"/>
    <w:rsid w:val="00B147F9"/>
    <w:rsid w:val="00B1546B"/>
    <w:rsid w:val="00B15CDD"/>
    <w:rsid w:val="00B16E73"/>
    <w:rsid w:val="00B17191"/>
    <w:rsid w:val="00B176AA"/>
    <w:rsid w:val="00B21413"/>
    <w:rsid w:val="00B2194D"/>
    <w:rsid w:val="00B21E03"/>
    <w:rsid w:val="00B21F9E"/>
    <w:rsid w:val="00B22495"/>
    <w:rsid w:val="00B225E5"/>
    <w:rsid w:val="00B225EC"/>
    <w:rsid w:val="00B23B03"/>
    <w:rsid w:val="00B250E8"/>
    <w:rsid w:val="00B26549"/>
    <w:rsid w:val="00B27E59"/>
    <w:rsid w:val="00B30040"/>
    <w:rsid w:val="00B30497"/>
    <w:rsid w:val="00B306D5"/>
    <w:rsid w:val="00B3097E"/>
    <w:rsid w:val="00B3124E"/>
    <w:rsid w:val="00B31B81"/>
    <w:rsid w:val="00B33C42"/>
    <w:rsid w:val="00B33EB4"/>
    <w:rsid w:val="00B36847"/>
    <w:rsid w:val="00B37388"/>
    <w:rsid w:val="00B405CC"/>
    <w:rsid w:val="00B41165"/>
    <w:rsid w:val="00B41B0B"/>
    <w:rsid w:val="00B41DA8"/>
    <w:rsid w:val="00B42F4B"/>
    <w:rsid w:val="00B435DD"/>
    <w:rsid w:val="00B43650"/>
    <w:rsid w:val="00B467F4"/>
    <w:rsid w:val="00B47974"/>
    <w:rsid w:val="00B50406"/>
    <w:rsid w:val="00B50568"/>
    <w:rsid w:val="00B505FC"/>
    <w:rsid w:val="00B50F52"/>
    <w:rsid w:val="00B51585"/>
    <w:rsid w:val="00B51700"/>
    <w:rsid w:val="00B52DFA"/>
    <w:rsid w:val="00B54DC5"/>
    <w:rsid w:val="00B55D94"/>
    <w:rsid w:val="00B56A74"/>
    <w:rsid w:val="00B56F9B"/>
    <w:rsid w:val="00B57AA0"/>
    <w:rsid w:val="00B60287"/>
    <w:rsid w:val="00B608A0"/>
    <w:rsid w:val="00B60A32"/>
    <w:rsid w:val="00B60CB1"/>
    <w:rsid w:val="00B61E5A"/>
    <w:rsid w:val="00B62190"/>
    <w:rsid w:val="00B628C1"/>
    <w:rsid w:val="00B62D3B"/>
    <w:rsid w:val="00B6485A"/>
    <w:rsid w:val="00B655D0"/>
    <w:rsid w:val="00B66385"/>
    <w:rsid w:val="00B67121"/>
    <w:rsid w:val="00B673C0"/>
    <w:rsid w:val="00B67443"/>
    <w:rsid w:val="00B67AB0"/>
    <w:rsid w:val="00B67EAA"/>
    <w:rsid w:val="00B7072E"/>
    <w:rsid w:val="00B70E91"/>
    <w:rsid w:val="00B711C9"/>
    <w:rsid w:val="00B724F8"/>
    <w:rsid w:val="00B74CC9"/>
    <w:rsid w:val="00B75562"/>
    <w:rsid w:val="00B776C8"/>
    <w:rsid w:val="00B77E6C"/>
    <w:rsid w:val="00B82277"/>
    <w:rsid w:val="00B82DDB"/>
    <w:rsid w:val="00B8358F"/>
    <w:rsid w:val="00B8368E"/>
    <w:rsid w:val="00B84D0B"/>
    <w:rsid w:val="00B86253"/>
    <w:rsid w:val="00B86D51"/>
    <w:rsid w:val="00B90075"/>
    <w:rsid w:val="00B90289"/>
    <w:rsid w:val="00B922E1"/>
    <w:rsid w:val="00B92A1A"/>
    <w:rsid w:val="00B95180"/>
    <w:rsid w:val="00B95446"/>
    <w:rsid w:val="00B96492"/>
    <w:rsid w:val="00B96A98"/>
    <w:rsid w:val="00BA01F6"/>
    <w:rsid w:val="00BA1E55"/>
    <w:rsid w:val="00BA2720"/>
    <w:rsid w:val="00BA34F3"/>
    <w:rsid w:val="00BA3CDD"/>
    <w:rsid w:val="00BA5BC5"/>
    <w:rsid w:val="00BA64A4"/>
    <w:rsid w:val="00BA6F61"/>
    <w:rsid w:val="00BA7C22"/>
    <w:rsid w:val="00BA7E79"/>
    <w:rsid w:val="00BB059D"/>
    <w:rsid w:val="00BB099F"/>
    <w:rsid w:val="00BB0F7F"/>
    <w:rsid w:val="00BB16DF"/>
    <w:rsid w:val="00BB18C1"/>
    <w:rsid w:val="00BB1D72"/>
    <w:rsid w:val="00BB2C36"/>
    <w:rsid w:val="00BB2E6A"/>
    <w:rsid w:val="00BB6E6C"/>
    <w:rsid w:val="00BB76E7"/>
    <w:rsid w:val="00BC3558"/>
    <w:rsid w:val="00BC3CD6"/>
    <w:rsid w:val="00BC5004"/>
    <w:rsid w:val="00BC5A79"/>
    <w:rsid w:val="00BC60B3"/>
    <w:rsid w:val="00BC6A3D"/>
    <w:rsid w:val="00BC7352"/>
    <w:rsid w:val="00BC78B9"/>
    <w:rsid w:val="00BC78E5"/>
    <w:rsid w:val="00BD0953"/>
    <w:rsid w:val="00BD1271"/>
    <w:rsid w:val="00BD19A0"/>
    <w:rsid w:val="00BD215B"/>
    <w:rsid w:val="00BD3EF9"/>
    <w:rsid w:val="00BD3FB6"/>
    <w:rsid w:val="00BD6E04"/>
    <w:rsid w:val="00BD6E12"/>
    <w:rsid w:val="00BD7A16"/>
    <w:rsid w:val="00BD7DFF"/>
    <w:rsid w:val="00BE0519"/>
    <w:rsid w:val="00BE0E50"/>
    <w:rsid w:val="00BE1525"/>
    <w:rsid w:val="00BE1AD2"/>
    <w:rsid w:val="00BE323C"/>
    <w:rsid w:val="00BE331F"/>
    <w:rsid w:val="00BE4F78"/>
    <w:rsid w:val="00BE5431"/>
    <w:rsid w:val="00BE60E4"/>
    <w:rsid w:val="00BE623F"/>
    <w:rsid w:val="00BE740B"/>
    <w:rsid w:val="00BF15C2"/>
    <w:rsid w:val="00BF2303"/>
    <w:rsid w:val="00BF2BD5"/>
    <w:rsid w:val="00BF7F1D"/>
    <w:rsid w:val="00C0325F"/>
    <w:rsid w:val="00C04537"/>
    <w:rsid w:val="00C04A23"/>
    <w:rsid w:val="00C058B8"/>
    <w:rsid w:val="00C0652A"/>
    <w:rsid w:val="00C07672"/>
    <w:rsid w:val="00C12219"/>
    <w:rsid w:val="00C12408"/>
    <w:rsid w:val="00C133BF"/>
    <w:rsid w:val="00C15997"/>
    <w:rsid w:val="00C1648B"/>
    <w:rsid w:val="00C16F06"/>
    <w:rsid w:val="00C17857"/>
    <w:rsid w:val="00C17B41"/>
    <w:rsid w:val="00C223D9"/>
    <w:rsid w:val="00C22995"/>
    <w:rsid w:val="00C24CFF"/>
    <w:rsid w:val="00C24F8E"/>
    <w:rsid w:val="00C254BB"/>
    <w:rsid w:val="00C27B07"/>
    <w:rsid w:val="00C30645"/>
    <w:rsid w:val="00C30CF4"/>
    <w:rsid w:val="00C335B6"/>
    <w:rsid w:val="00C3381B"/>
    <w:rsid w:val="00C34BEC"/>
    <w:rsid w:val="00C35D92"/>
    <w:rsid w:val="00C36413"/>
    <w:rsid w:val="00C37096"/>
    <w:rsid w:val="00C41A10"/>
    <w:rsid w:val="00C43765"/>
    <w:rsid w:val="00C43FE6"/>
    <w:rsid w:val="00C45967"/>
    <w:rsid w:val="00C45E7B"/>
    <w:rsid w:val="00C45F88"/>
    <w:rsid w:val="00C462E6"/>
    <w:rsid w:val="00C463FD"/>
    <w:rsid w:val="00C464E0"/>
    <w:rsid w:val="00C46C13"/>
    <w:rsid w:val="00C46D84"/>
    <w:rsid w:val="00C50F50"/>
    <w:rsid w:val="00C51DF0"/>
    <w:rsid w:val="00C5481D"/>
    <w:rsid w:val="00C57D84"/>
    <w:rsid w:val="00C61856"/>
    <w:rsid w:val="00C626F3"/>
    <w:rsid w:val="00C63802"/>
    <w:rsid w:val="00C6659A"/>
    <w:rsid w:val="00C67289"/>
    <w:rsid w:val="00C677EB"/>
    <w:rsid w:val="00C7337A"/>
    <w:rsid w:val="00C75151"/>
    <w:rsid w:val="00C75400"/>
    <w:rsid w:val="00C75C0E"/>
    <w:rsid w:val="00C77877"/>
    <w:rsid w:val="00C815D4"/>
    <w:rsid w:val="00C84740"/>
    <w:rsid w:val="00C84E72"/>
    <w:rsid w:val="00C85375"/>
    <w:rsid w:val="00C859AF"/>
    <w:rsid w:val="00C86339"/>
    <w:rsid w:val="00C87AFB"/>
    <w:rsid w:val="00C92710"/>
    <w:rsid w:val="00C927EB"/>
    <w:rsid w:val="00C93ECC"/>
    <w:rsid w:val="00CA151C"/>
    <w:rsid w:val="00CA3FAF"/>
    <w:rsid w:val="00CA4F0D"/>
    <w:rsid w:val="00CA5252"/>
    <w:rsid w:val="00CA52D1"/>
    <w:rsid w:val="00CA7AA6"/>
    <w:rsid w:val="00CA7E3F"/>
    <w:rsid w:val="00CA7FC1"/>
    <w:rsid w:val="00CB1802"/>
    <w:rsid w:val="00CB1A42"/>
    <w:rsid w:val="00CB6130"/>
    <w:rsid w:val="00CB63C5"/>
    <w:rsid w:val="00CB6B2A"/>
    <w:rsid w:val="00CB70E2"/>
    <w:rsid w:val="00CB783E"/>
    <w:rsid w:val="00CB7924"/>
    <w:rsid w:val="00CC05E0"/>
    <w:rsid w:val="00CC103D"/>
    <w:rsid w:val="00CC19B0"/>
    <w:rsid w:val="00CC2485"/>
    <w:rsid w:val="00CC39B4"/>
    <w:rsid w:val="00CC44EC"/>
    <w:rsid w:val="00CC4F1D"/>
    <w:rsid w:val="00CC7229"/>
    <w:rsid w:val="00CC7548"/>
    <w:rsid w:val="00CD3279"/>
    <w:rsid w:val="00CD3501"/>
    <w:rsid w:val="00CD378D"/>
    <w:rsid w:val="00CD570C"/>
    <w:rsid w:val="00CD5D60"/>
    <w:rsid w:val="00CD7B6B"/>
    <w:rsid w:val="00CE0C0E"/>
    <w:rsid w:val="00CE108B"/>
    <w:rsid w:val="00CE34B6"/>
    <w:rsid w:val="00CE5AF9"/>
    <w:rsid w:val="00CE6B1C"/>
    <w:rsid w:val="00CE7A6B"/>
    <w:rsid w:val="00CF192E"/>
    <w:rsid w:val="00CF5C45"/>
    <w:rsid w:val="00D01550"/>
    <w:rsid w:val="00D01B6A"/>
    <w:rsid w:val="00D0201A"/>
    <w:rsid w:val="00D02592"/>
    <w:rsid w:val="00D046C3"/>
    <w:rsid w:val="00D0593C"/>
    <w:rsid w:val="00D05E5E"/>
    <w:rsid w:val="00D1054B"/>
    <w:rsid w:val="00D11DB6"/>
    <w:rsid w:val="00D12D17"/>
    <w:rsid w:val="00D16911"/>
    <w:rsid w:val="00D16FE5"/>
    <w:rsid w:val="00D17564"/>
    <w:rsid w:val="00D17596"/>
    <w:rsid w:val="00D200CC"/>
    <w:rsid w:val="00D202EB"/>
    <w:rsid w:val="00D20448"/>
    <w:rsid w:val="00D222EA"/>
    <w:rsid w:val="00D22A0D"/>
    <w:rsid w:val="00D2428E"/>
    <w:rsid w:val="00D24768"/>
    <w:rsid w:val="00D24855"/>
    <w:rsid w:val="00D24DBA"/>
    <w:rsid w:val="00D25570"/>
    <w:rsid w:val="00D2731E"/>
    <w:rsid w:val="00D27B67"/>
    <w:rsid w:val="00D353EA"/>
    <w:rsid w:val="00D4061E"/>
    <w:rsid w:val="00D4288E"/>
    <w:rsid w:val="00D42A11"/>
    <w:rsid w:val="00D465CC"/>
    <w:rsid w:val="00D467DC"/>
    <w:rsid w:val="00D469EB"/>
    <w:rsid w:val="00D501ED"/>
    <w:rsid w:val="00D5098A"/>
    <w:rsid w:val="00D50A71"/>
    <w:rsid w:val="00D50E52"/>
    <w:rsid w:val="00D517B4"/>
    <w:rsid w:val="00D526BC"/>
    <w:rsid w:val="00D52756"/>
    <w:rsid w:val="00D54339"/>
    <w:rsid w:val="00D552DD"/>
    <w:rsid w:val="00D56400"/>
    <w:rsid w:val="00D57BD7"/>
    <w:rsid w:val="00D6086F"/>
    <w:rsid w:val="00D60EC1"/>
    <w:rsid w:val="00D66DB7"/>
    <w:rsid w:val="00D673F5"/>
    <w:rsid w:val="00D678B3"/>
    <w:rsid w:val="00D67C31"/>
    <w:rsid w:val="00D70B4D"/>
    <w:rsid w:val="00D70D40"/>
    <w:rsid w:val="00D7174B"/>
    <w:rsid w:val="00D71C91"/>
    <w:rsid w:val="00D73EBE"/>
    <w:rsid w:val="00D74631"/>
    <w:rsid w:val="00D7494F"/>
    <w:rsid w:val="00D74D16"/>
    <w:rsid w:val="00D75D93"/>
    <w:rsid w:val="00D75E78"/>
    <w:rsid w:val="00D76916"/>
    <w:rsid w:val="00D772EB"/>
    <w:rsid w:val="00D7746E"/>
    <w:rsid w:val="00D80315"/>
    <w:rsid w:val="00D804FB"/>
    <w:rsid w:val="00D819C0"/>
    <w:rsid w:val="00D8275C"/>
    <w:rsid w:val="00D86A10"/>
    <w:rsid w:val="00D86CC7"/>
    <w:rsid w:val="00D873E9"/>
    <w:rsid w:val="00D87C20"/>
    <w:rsid w:val="00D90146"/>
    <w:rsid w:val="00D909F7"/>
    <w:rsid w:val="00D91C57"/>
    <w:rsid w:val="00D91F50"/>
    <w:rsid w:val="00D9221D"/>
    <w:rsid w:val="00D93C3A"/>
    <w:rsid w:val="00D94BC7"/>
    <w:rsid w:val="00D957D7"/>
    <w:rsid w:val="00D96977"/>
    <w:rsid w:val="00D979BB"/>
    <w:rsid w:val="00DA01C4"/>
    <w:rsid w:val="00DA16F0"/>
    <w:rsid w:val="00DA5659"/>
    <w:rsid w:val="00DA6E1A"/>
    <w:rsid w:val="00DA71E9"/>
    <w:rsid w:val="00DB0DA1"/>
    <w:rsid w:val="00DB0E7C"/>
    <w:rsid w:val="00DB0FCD"/>
    <w:rsid w:val="00DB1111"/>
    <w:rsid w:val="00DB1E7C"/>
    <w:rsid w:val="00DB225F"/>
    <w:rsid w:val="00DB25F9"/>
    <w:rsid w:val="00DB2C5B"/>
    <w:rsid w:val="00DB38A3"/>
    <w:rsid w:val="00DB44F0"/>
    <w:rsid w:val="00DB4B6E"/>
    <w:rsid w:val="00DB4CF5"/>
    <w:rsid w:val="00DB5D21"/>
    <w:rsid w:val="00DB5DE7"/>
    <w:rsid w:val="00DB6310"/>
    <w:rsid w:val="00DB6B61"/>
    <w:rsid w:val="00DB74F3"/>
    <w:rsid w:val="00DC10E0"/>
    <w:rsid w:val="00DC1491"/>
    <w:rsid w:val="00DC306F"/>
    <w:rsid w:val="00DC3814"/>
    <w:rsid w:val="00DC39CF"/>
    <w:rsid w:val="00DC3C75"/>
    <w:rsid w:val="00DC3DF9"/>
    <w:rsid w:val="00DC5270"/>
    <w:rsid w:val="00DC6737"/>
    <w:rsid w:val="00DC6B1E"/>
    <w:rsid w:val="00DC7216"/>
    <w:rsid w:val="00DC7F3C"/>
    <w:rsid w:val="00DD264B"/>
    <w:rsid w:val="00DD3227"/>
    <w:rsid w:val="00DD357E"/>
    <w:rsid w:val="00DD50C5"/>
    <w:rsid w:val="00DD5530"/>
    <w:rsid w:val="00DE0F35"/>
    <w:rsid w:val="00DE1467"/>
    <w:rsid w:val="00DF2699"/>
    <w:rsid w:val="00DF4604"/>
    <w:rsid w:val="00DF4E30"/>
    <w:rsid w:val="00DF4FD0"/>
    <w:rsid w:val="00DF672D"/>
    <w:rsid w:val="00DF7075"/>
    <w:rsid w:val="00E00C02"/>
    <w:rsid w:val="00E01965"/>
    <w:rsid w:val="00E037C5"/>
    <w:rsid w:val="00E038F1"/>
    <w:rsid w:val="00E045DD"/>
    <w:rsid w:val="00E05689"/>
    <w:rsid w:val="00E05D02"/>
    <w:rsid w:val="00E07F4B"/>
    <w:rsid w:val="00E10D40"/>
    <w:rsid w:val="00E11051"/>
    <w:rsid w:val="00E112A9"/>
    <w:rsid w:val="00E11DD7"/>
    <w:rsid w:val="00E12D66"/>
    <w:rsid w:val="00E14309"/>
    <w:rsid w:val="00E1439B"/>
    <w:rsid w:val="00E151C7"/>
    <w:rsid w:val="00E169CF"/>
    <w:rsid w:val="00E16A77"/>
    <w:rsid w:val="00E17417"/>
    <w:rsid w:val="00E1743F"/>
    <w:rsid w:val="00E20C7C"/>
    <w:rsid w:val="00E212BC"/>
    <w:rsid w:val="00E21615"/>
    <w:rsid w:val="00E22672"/>
    <w:rsid w:val="00E22BB0"/>
    <w:rsid w:val="00E25721"/>
    <w:rsid w:val="00E27593"/>
    <w:rsid w:val="00E31C11"/>
    <w:rsid w:val="00E327D2"/>
    <w:rsid w:val="00E333C2"/>
    <w:rsid w:val="00E335C9"/>
    <w:rsid w:val="00E34A03"/>
    <w:rsid w:val="00E35F55"/>
    <w:rsid w:val="00E37235"/>
    <w:rsid w:val="00E37E58"/>
    <w:rsid w:val="00E37FAD"/>
    <w:rsid w:val="00E4021B"/>
    <w:rsid w:val="00E40B6E"/>
    <w:rsid w:val="00E416AE"/>
    <w:rsid w:val="00E45919"/>
    <w:rsid w:val="00E45C09"/>
    <w:rsid w:val="00E45C5C"/>
    <w:rsid w:val="00E45D2D"/>
    <w:rsid w:val="00E5056F"/>
    <w:rsid w:val="00E51C14"/>
    <w:rsid w:val="00E52536"/>
    <w:rsid w:val="00E5258F"/>
    <w:rsid w:val="00E547BB"/>
    <w:rsid w:val="00E54E1B"/>
    <w:rsid w:val="00E55345"/>
    <w:rsid w:val="00E558FB"/>
    <w:rsid w:val="00E57AFC"/>
    <w:rsid w:val="00E57D75"/>
    <w:rsid w:val="00E60356"/>
    <w:rsid w:val="00E60AAA"/>
    <w:rsid w:val="00E61AC8"/>
    <w:rsid w:val="00E64530"/>
    <w:rsid w:val="00E65878"/>
    <w:rsid w:val="00E664E9"/>
    <w:rsid w:val="00E67664"/>
    <w:rsid w:val="00E67889"/>
    <w:rsid w:val="00E71138"/>
    <w:rsid w:val="00E718AD"/>
    <w:rsid w:val="00E72F1B"/>
    <w:rsid w:val="00E73B97"/>
    <w:rsid w:val="00E75EBB"/>
    <w:rsid w:val="00E763CA"/>
    <w:rsid w:val="00E80E38"/>
    <w:rsid w:val="00E81BEA"/>
    <w:rsid w:val="00E81CAE"/>
    <w:rsid w:val="00E834E7"/>
    <w:rsid w:val="00E85776"/>
    <w:rsid w:val="00E85CF9"/>
    <w:rsid w:val="00E85E94"/>
    <w:rsid w:val="00E86C9A"/>
    <w:rsid w:val="00E86E4B"/>
    <w:rsid w:val="00E901A5"/>
    <w:rsid w:val="00E91777"/>
    <w:rsid w:val="00E92A1A"/>
    <w:rsid w:val="00E92DB9"/>
    <w:rsid w:val="00E955F5"/>
    <w:rsid w:val="00E95866"/>
    <w:rsid w:val="00E9643C"/>
    <w:rsid w:val="00E96480"/>
    <w:rsid w:val="00E9671A"/>
    <w:rsid w:val="00EA04D1"/>
    <w:rsid w:val="00EA1222"/>
    <w:rsid w:val="00EA3A10"/>
    <w:rsid w:val="00EA3ABD"/>
    <w:rsid w:val="00EA3E7B"/>
    <w:rsid w:val="00EA44FD"/>
    <w:rsid w:val="00EA55AA"/>
    <w:rsid w:val="00EA5864"/>
    <w:rsid w:val="00EA5F8D"/>
    <w:rsid w:val="00EA79BD"/>
    <w:rsid w:val="00EA7E1F"/>
    <w:rsid w:val="00EB062D"/>
    <w:rsid w:val="00EB0D34"/>
    <w:rsid w:val="00EB1C0D"/>
    <w:rsid w:val="00EB1DF6"/>
    <w:rsid w:val="00EB39B8"/>
    <w:rsid w:val="00EB3DBC"/>
    <w:rsid w:val="00EB3F7F"/>
    <w:rsid w:val="00EB5DAF"/>
    <w:rsid w:val="00EC0E31"/>
    <w:rsid w:val="00EC3249"/>
    <w:rsid w:val="00EC421A"/>
    <w:rsid w:val="00EC52B7"/>
    <w:rsid w:val="00EC5B12"/>
    <w:rsid w:val="00EC5C96"/>
    <w:rsid w:val="00EC728F"/>
    <w:rsid w:val="00ED0251"/>
    <w:rsid w:val="00ED2FFF"/>
    <w:rsid w:val="00ED3246"/>
    <w:rsid w:val="00ED40FB"/>
    <w:rsid w:val="00ED436E"/>
    <w:rsid w:val="00ED4B07"/>
    <w:rsid w:val="00ED6ABA"/>
    <w:rsid w:val="00EE2731"/>
    <w:rsid w:val="00EE330C"/>
    <w:rsid w:val="00EE3ADD"/>
    <w:rsid w:val="00EE410F"/>
    <w:rsid w:val="00EE4405"/>
    <w:rsid w:val="00EE6C7A"/>
    <w:rsid w:val="00EE6CA8"/>
    <w:rsid w:val="00EE6EEE"/>
    <w:rsid w:val="00EF0996"/>
    <w:rsid w:val="00EF2E9D"/>
    <w:rsid w:val="00EF3AC8"/>
    <w:rsid w:val="00EF4C42"/>
    <w:rsid w:val="00EF51AA"/>
    <w:rsid w:val="00EF628F"/>
    <w:rsid w:val="00EF679D"/>
    <w:rsid w:val="00EF7F17"/>
    <w:rsid w:val="00F02F44"/>
    <w:rsid w:val="00F04158"/>
    <w:rsid w:val="00F044ED"/>
    <w:rsid w:val="00F05A54"/>
    <w:rsid w:val="00F10832"/>
    <w:rsid w:val="00F110BF"/>
    <w:rsid w:val="00F11306"/>
    <w:rsid w:val="00F12165"/>
    <w:rsid w:val="00F1339D"/>
    <w:rsid w:val="00F14591"/>
    <w:rsid w:val="00F1462B"/>
    <w:rsid w:val="00F14E82"/>
    <w:rsid w:val="00F15A1A"/>
    <w:rsid w:val="00F16DB2"/>
    <w:rsid w:val="00F177EE"/>
    <w:rsid w:val="00F225A1"/>
    <w:rsid w:val="00F23675"/>
    <w:rsid w:val="00F242B5"/>
    <w:rsid w:val="00F25A45"/>
    <w:rsid w:val="00F2759A"/>
    <w:rsid w:val="00F31EC9"/>
    <w:rsid w:val="00F329BC"/>
    <w:rsid w:val="00F3345C"/>
    <w:rsid w:val="00F336AE"/>
    <w:rsid w:val="00F34614"/>
    <w:rsid w:val="00F34AB7"/>
    <w:rsid w:val="00F37B70"/>
    <w:rsid w:val="00F37BB6"/>
    <w:rsid w:val="00F40AB3"/>
    <w:rsid w:val="00F42A8A"/>
    <w:rsid w:val="00F42D26"/>
    <w:rsid w:val="00F44581"/>
    <w:rsid w:val="00F44C5D"/>
    <w:rsid w:val="00F45F9C"/>
    <w:rsid w:val="00F46FF4"/>
    <w:rsid w:val="00F479B2"/>
    <w:rsid w:val="00F50E6E"/>
    <w:rsid w:val="00F5469B"/>
    <w:rsid w:val="00F5653E"/>
    <w:rsid w:val="00F606E3"/>
    <w:rsid w:val="00F6253B"/>
    <w:rsid w:val="00F6420A"/>
    <w:rsid w:val="00F653E2"/>
    <w:rsid w:val="00F65BA4"/>
    <w:rsid w:val="00F6631B"/>
    <w:rsid w:val="00F66F43"/>
    <w:rsid w:val="00F713FA"/>
    <w:rsid w:val="00F716D7"/>
    <w:rsid w:val="00F71832"/>
    <w:rsid w:val="00F72D80"/>
    <w:rsid w:val="00F749DA"/>
    <w:rsid w:val="00F77C34"/>
    <w:rsid w:val="00F77CCA"/>
    <w:rsid w:val="00F81310"/>
    <w:rsid w:val="00F8186F"/>
    <w:rsid w:val="00F8259F"/>
    <w:rsid w:val="00F82DAD"/>
    <w:rsid w:val="00F8324D"/>
    <w:rsid w:val="00F843A6"/>
    <w:rsid w:val="00F84952"/>
    <w:rsid w:val="00F84B6F"/>
    <w:rsid w:val="00F84FBF"/>
    <w:rsid w:val="00F870FC"/>
    <w:rsid w:val="00F87205"/>
    <w:rsid w:val="00F9210C"/>
    <w:rsid w:val="00F92CA9"/>
    <w:rsid w:val="00F93155"/>
    <w:rsid w:val="00F938A7"/>
    <w:rsid w:val="00F93ECA"/>
    <w:rsid w:val="00F949B4"/>
    <w:rsid w:val="00F94D22"/>
    <w:rsid w:val="00F95017"/>
    <w:rsid w:val="00F9623B"/>
    <w:rsid w:val="00F9761A"/>
    <w:rsid w:val="00FA1D49"/>
    <w:rsid w:val="00FA3109"/>
    <w:rsid w:val="00FA350C"/>
    <w:rsid w:val="00FA4243"/>
    <w:rsid w:val="00FA5C81"/>
    <w:rsid w:val="00FA5ED2"/>
    <w:rsid w:val="00FA63EA"/>
    <w:rsid w:val="00FA7F2B"/>
    <w:rsid w:val="00FB0161"/>
    <w:rsid w:val="00FB232A"/>
    <w:rsid w:val="00FB2697"/>
    <w:rsid w:val="00FB2C59"/>
    <w:rsid w:val="00FB4F00"/>
    <w:rsid w:val="00FB4F2C"/>
    <w:rsid w:val="00FB51B2"/>
    <w:rsid w:val="00FB5385"/>
    <w:rsid w:val="00FB64CB"/>
    <w:rsid w:val="00FB6CD0"/>
    <w:rsid w:val="00FB7661"/>
    <w:rsid w:val="00FC0F1E"/>
    <w:rsid w:val="00FC172E"/>
    <w:rsid w:val="00FC17FA"/>
    <w:rsid w:val="00FC185C"/>
    <w:rsid w:val="00FC2017"/>
    <w:rsid w:val="00FC25B3"/>
    <w:rsid w:val="00FC3379"/>
    <w:rsid w:val="00FC359A"/>
    <w:rsid w:val="00FC4017"/>
    <w:rsid w:val="00FC60C3"/>
    <w:rsid w:val="00FC62AD"/>
    <w:rsid w:val="00FC7111"/>
    <w:rsid w:val="00FC726F"/>
    <w:rsid w:val="00FD0EF4"/>
    <w:rsid w:val="00FD1E5D"/>
    <w:rsid w:val="00FD29F8"/>
    <w:rsid w:val="00FD2F3E"/>
    <w:rsid w:val="00FD3493"/>
    <w:rsid w:val="00FD3ECE"/>
    <w:rsid w:val="00FD4092"/>
    <w:rsid w:val="00FD462E"/>
    <w:rsid w:val="00FD692A"/>
    <w:rsid w:val="00FE14A4"/>
    <w:rsid w:val="00FE1BB1"/>
    <w:rsid w:val="00FE1BC7"/>
    <w:rsid w:val="00FE3CF7"/>
    <w:rsid w:val="00FE45B8"/>
    <w:rsid w:val="00FE4A3A"/>
    <w:rsid w:val="00FE51D0"/>
    <w:rsid w:val="00FE5641"/>
    <w:rsid w:val="00FE59DF"/>
    <w:rsid w:val="00FE5C63"/>
    <w:rsid w:val="00FE70AC"/>
    <w:rsid w:val="00FE72BA"/>
    <w:rsid w:val="00FE7425"/>
    <w:rsid w:val="00FF35E2"/>
    <w:rsid w:val="00FF43D8"/>
    <w:rsid w:val="00FF509F"/>
    <w:rsid w:val="00FF564E"/>
    <w:rsid w:val="00FF5E67"/>
    <w:rsid w:val="00FF5EE3"/>
    <w:rsid w:val="00FF6E42"/>
    <w:rsid w:val="00FF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72F35B"/>
  <w15:chartTrackingRefBased/>
  <w15:docId w15:val="{A7C0D3A0-21FD-40BF-8876-6A821FD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footer" w:uiPriority="99"/>
    <w:lsdException w:name="caption" w:locked="1" w:semiHidden="1" w:unhideWhenUsed="1" w:qFormat="1"/>
    <w:lsdException w:name="footnote reference"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3FCB"/>
    <w:rPr>
      <w:sz w:val="24"/>
      <w:szCs w:val="24"/>
      <w:lang w:val="fr-FR" w:eastAsia="ja-JP"/>
    </w:rPr>
  </w:style>
  <w:style w:type="paragraph" w:styleId="Heading1">
    <w:name w:val="heading 1"/>
    <w:basedOn w:val="Normal"/>
    <w:link w:val="Heading1Char"/>
    <w:qFormat/>
    <w:rsid w:val="003B3FCB"/>
    <w:pPr>
      <w:spacing w:before="100" w:after="100"/>
      <w:outlineLvl w:val="0"/>
    </w:pPr>
    <w:rPr>
      <w:rFonts w:ascii="Cambria" w:hAnsi="Cambria"/>
      <w:b/>
      <w:bCs/>
      <w:color w:val="365F91"/>
      <w:sz w:val="28"/>
      <w:szCs w:val="28"/>
      <w:lang w:val="x-none" w:eastAsia="x-none"/>
    </w:rPr>
  </w:style>
  <w:style w:type="paragraph" w:styleId="Heading2">
    <w:name w:val="heading 2"/>
    <w:basedOn w:val="Normal"/>
    <w:link w:val="Heading2Char"/>
    <w:qFormat/>
    <w:rsid w:val="003B3FCB"/>
    <w:pPr>
      <w:spacing w:before="100" w:after="1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3B3FCB"/>
    <w:pPr>
      <w:keepNext/>
      <w:keepLines/>
      <w:spacing w:before="200"/>
      <w:outlineLvl w:val="2"/>
    </w:pPr>
    <w:rPr>
      <w:rFonts w:ascii="Cambria" w:hAnsi="Cambria"/>
      <w:b/>
      <w:bCs/>
      <w:color w:val="4F81BD"/>
      <w:sz w:val="20"/>
      <w:szCs w:val="20"/>
      <w:lang w:val="x-none" w:eastAsia="x-none"/>
    </w:rPr>
  </w:style>
  <w:style w:type="paragraph" w:styleId="Heading4">
    <w:name w:val="heading 4"/>
    <w:basedOn w:val="Normal"/>
    <w:next w:val="Normal"/>
    <w:link w:val="Heading4Char"/>
    <w:qFormat/>
    <w:rsid w:val="003B3FCB"/>
    <w:pPr>
      <w:keepNext/>
      <w:keepLines/>
      <w:spacing w:before="20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qFormat/>
    <w:rsid w:val="003B3FCB"/>
    <w:pPr>
      <w:keepNext/>
      <w:keepLines/>
      <w:spacing w:before="200"/>
      <w:outlineLvl w:val="4"/>
    </w:pPr>
    <w:rPr>
      <w:rFonts w:ascii="Cambria" w:hAnsi="Cambria"/>
      <w:color w:val="243F60"/>
      <w:sz w:val="20"/>
      <w:szCs w:val="20"/>
      <w:lang w:val="x-none" w:eastAsia="x-none"/>
    </w:rPr>
  </w:style>
  <w:style w:type="paragraph" w:styleId="Heading6">
    <w:name w:val="heading 6"/>
    <w:basedOn w:val="Normal"/>
    <w:next w:val="Normal"/>
    <w:link w:val="Heading6Char"/>
    <w:qFormat/>
    <w:rsid w:val="003B3FCB"/>
    <w:pPr>
      <w:keepNext/>
      <w:keepLines/>
      <w:spacing w:before="200"/>
      <w:outlineLvl w:val="5"/>
    </w:pPr>
    <w:rPr>
      <w:rFonts w:ascii="Cambria" w:hAnsi="Cambria"/>
      <w:i/>
      <w:iCs/>
      <w:color w:val="243F60"/>
      <w:sz w:val="20"/>
      <w:szCs w:val="20"/>
      <w:lang w:val="x-none" w:eastAsia="x-none"/>
    </w:rPr>
  </w:style>
  <w:style w:type="paragraph" w:styleId="Heading7">
    <w:name w:val="heading 7"/>
    <w:basedOn w:val="Normal"/>
    <w:next w:val="Normal"/>
    <w:link w:val="Heading7Char"/>
    <w:qFormat/>
    <w:rsid w:val="003B3FCB"/>
    <w:pPr>
      <w:keepNext/>
      <w:keepLines/>
      <w:spacing w:before="200"/>
      <w:outlineLvl w:val="6"/>
    </w:pPr>
    <w:rPr>
      <w:rFonts w:ascii="Cambria" w:hAnsi="Cambria"/>
      <w:i/>
      <w:iCs/>
      <w:color w:val="404040"/>
      <w:sz w:val="20"/>
      <w:szCs w:val="20"/>
      <w:lang w:val="x-none" w:eastAsia="x-none"/>
    </w:rPr>
  </w:style>
  <w:style w:type="paragraph" w:styleId="Heading8">
    <w:name w:val="heading 8"/>
    <w:basedOn w:val="Normal"/>
    <w:next w:val="Normal"/>
    <w:link w:val="Heading8Char"/>
    <w:qFormat/>
    <w:rsid w:val="003B3FCB"/>
    <w:pPr>
      <w:keepNext/>
      <w:keepLines/>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qFormat/>
    <w:rsid w:val="003B3FCB"/>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rsid w:val="003B3FCB"/>
  </w:style>
  <w:style w:type="table" w:customStyle="1" w:styleId="TableNormal1">
    <w:name w:val="Table Normal1"/>
    <w:semiHidden/>
    <w:rsid w:val="003B3FCB"/>
    <w:rPr>
      <w:lang w:val="en-US" w:eastAsia="en-US"/>
    </w:rPr>
    <w:tblPr>
      <w:tblCellMar>
        <w:top w:w="0" w:type="dxa"/>
        <w:left w:w="108" w:type="dxa"/>
        <w:bottom w:w="0" w:type="dxa"/>
        <w:right w:w="108" w:type="dxa"/>
      </w:tblCellMar>
    </w:tblPr>
  </w:style>
  <w:style w:type="paragraph" w:customStyle="1" w:styleId="Style1">
    <w:name w:val="Style1"/>
    <w:basedOn w:val="Normal"/>
    <w:rsid w:val="003B3FCB"/>
    <w:pPr>
      <w:spacing w:before="120" w:after="120"/>
      <w:ind w:firstLine="720"/>
      <w:jc w:val="both"/>
    </w:pPr>
    <w:rPr>
      <w:b/>
      <w:iCs/>
      <w:sz w:val="26"/>
      <w:szCs w:val="26"/>
    </w:rPr>
  </w:style>
  <w:style w:type="paragraph" w:customStyle="1" w:styleId="TOC11">
    <w:name w:val="TOC 11"/>
    <w:basedOn w:val="Normal"/>
    <w:next w:val="Normal"/>
    <w:rsid w:val="003B3FCB"/>
    <w:pPr>
      <w:tabs>
        <w:tab w:val="right" w:leader="dot" w:pos="9062"/>
      </w:tabs>
      <w:spacing w:line="360" w:lineRule="auto"/>
      <w:jc w:val="center"/>
    </w:pPr>
    <w:rPr>
      <w:b/>
      <w:sz w:val="28"/>
      <w:szCs w:val="28"/>
    </w:rPr>
  </w:style>
  <w:style w:type="character" w:styleId="Hyperlink">
    <w:name w:val="Hyperlink"/>
    <w:rsid w:val="003B3FCB"/>
    <w:rPr>
      <w:color w:val="0000FF"/>
      <w:u w:val="single"/>
    </w:rPr>
  </w:style>
  <w:style w:type="paragraph" w:styleId="Title">
    <w:name w:val="Title"/>
    <w:basedOn w:val="Normal"/>
    <w:link w:val="TitleChar1"/>
    <w:qFormat/>
    <w:rsid w:val="003B3FCB"/>
    <w:pPr>
      <w:spacing w:before="120" w:after="120"/>
      <w:jc w:val="center"/>
    </w:pPr>
    <w:rPr>
      <w:rFonts w:eastAsia="Times New Roman"/>
      <w:b/>
      <w:szCs w:val="20"/>
      <w:lang w:val="x-none" w:eastAsia="x-none"/>
    </w:rPr>
  </w:style>
  <w:style w:type="paragraph" w:styleId="Footer">
    <w:name w:val="footer"/>
    <w:basedOn w:val="Normal"/>
    <w:link w:val="FooterChar"/>
    <w:uiPriority w:val="99"/>
    <w:rsid w:val="003B3FCB"/>
    <w:pPr>
      <w:tabs>
        <w:tab w:val="center" w:pos="4320"/>
        <w:tab w:val="right" w:pos="8640"/>
      </w:tabs>
    </w:pPr>
    <w:rPr>
      <w:rFonts w:ascii=".VnTime" w:hAnsi=".VnTime"/>
      <w:szCs w:val="20"/>
      <w:lang w:val="en-GB" w:eastAsia="en-US"/>
    </w:rPr>
  </w:style>
  <w:style w:type="character" w:customStyle="1" w:styleId="PageNumber1">
    <w:name w:val="Page Number1"/>
    <w:rsid w:val="003B3FCB"/>
    <w:rPr>
      <w:rFonts w:cs="Times New Roman"/>
    </w:rPr>
  </w:style>
  <w:style w:type="paragraph" w:styleId="Header">
    <w:name w:val="header"/>
    <w:basedOn w:val="Normal"/>
    <w:link w:val="HeaderChar"/>
    <w:uiPriority w:val="99"/>
    <w:rsid w:val="003B3FCB"/>
    <w:pPr>
      <w:tabs>
        <w:tab w:val="center" w:pos="4320"/>
        <w:tab w:val="right" w:pos="8640"/>
      </w:tabs>
    </w:pPr>
    <w:rPr>
      <w:rFonts w:ascii=".VnTime" w:hAnsi=".VnTime"/>
      <w:lang w:val="en-GB" w:eastAsia="x-none"/>
    </w:rPr>
  </w:style>
  <w:style w:type="character" w:customStyle="1" w:styleId="Bodytext">
    <w:name w:val="Body text_"/>
    <w:link w:val="Bodytext1"/>
    <w:locked/>
    <w:rsid w:val="003B3FCB"/>
    <w:rPr>
      <w:spacing w:val="5"/>
    </w:rPr>
  </w:style>
  <w:style w:type="paragraph" w:customStyle="1" w:styleId="Bodytext1">
    <w:name w:val="Body text1"/>
    <w:basedOn w:val="Normal"/>
    <w:link w:val="Bodytext"/>
    <w:rsid w:val="003B3FCB"/>
    <w:pPr>
      <w:shd w:val="clear" w:color="auto" w:fill="FFFFFF"/>
      <w:spacing w:line="240" w:lineRule="atLeast"/>
      <w:ind w:hanging="1240"/>
      <w:jc w:val="both"/>
    </w:pPr>
    <w:rPr>
      <w:spacing w:val="5"/>
      <w:sz w:val="20"/>
      <w:szCs w:val="20"/>
      <w:lang w:val="x-none" w:eastAsia="x-none"/>
    </w:rPr>
  </w:style>
  <w:style w:type="character" w:styleId="Emphasis">
    <w:name w:val="Emphasis"/>
    <w:uiPriority w:val="20"/>
    <w:qFormat/>
    <w:rsid w:val="003B3FCB"/>
    <w:rPr>
      <w:i/>
    </w:rPr>
  </w:style>
  <w:style w:type="paragraph" w:customStyle="1" w:styleId="Normal-p">
    <w:name w:val="Normal-p"/>
    <w:basedOn w:val="Normal"/>
    <w:rsid w:val="003B3FCB"/>
    <w:pPr>
      <w:jc w:val="both"/>
    </w:pPr>
    <w:rPr>
      <w:sz w:val="20"/>
      <w:szCs w:val="20"/>
      <w:lang w:val="en-US" w:eastAsia="en-US"/>
    </w:rPr>
  </w:style>
  <w:style w:type="character" w:customStyle="1" w:styleId="Normal-h1">
    <w:name w:val="Normal-h1"/>
    <w:rsid w:val="003B3FCB"/>
    <w:rPr>
      <w:rFonts w:ascii="Times New Roman" w:hAnsi="Times New Roman"/>
      <w:color w:val="0000FF"/>
      <w:sz w:val="24"/>
    </w:rPr>
  </w:style>
  <w:style w:type="character" w:customStyle="1" w:styleId="FooterChar">
    <w:name w:val="Footer Char"/>
    <w:link w:val="Footer"/>
    <w:uiPriority w:val="99"/>
    <w:locked/>
    <w:rsid w:val="003B3FCB"/>
    <w:rPr>
      <w:rFonts w:ascii=".VnTime" w:hAnsi=".VnTime"/>
      <w:sz w:val="24"/>
      <w:lang w:val="en-GB" w:eastAsia="en-US"/>
    </w:rPr>
  </w:style>
  <w:style w:type="table" w:customStyle="1" w:styleId="TableGrid1">
    <w:name w:val="Table Grid1"/>
    <w:basedOn w:val="TableNormal1"/>
    <w:rsid w:val="003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3B3FCB"/>
    <w:pPr>
      <w:spacing w:after="160" w:line="240" w:lineRule="exact"/>
    </w:pPr>
    <w:rPr>
      <w:rFonts w:ascii="Arial" w:hAnsi="Arial"/>
      <w:sz w:val="22"/>
      <w:szCs w:val="22"/>
      <w:lang w:val="en-US" w:eastAsia="en-US"/>
    </w:rPr>
  </w:style>
  <w:style w:type="paragraph" w:customStyle="1" w:styleId="CharChar11">
    <w:name w:val="Char Char11"/>
    <w:basedOn w:val="Normal"/>
    <w:semiHidden/>
    <w:rsid w:val="003B3FCB"/>
    <w:pPr>
      <w:spacing w:after="160" w:line="240" w:lineRule="exact"/>
    </w:pPr>
    <w:rPr>
      <w:rFonts w:ascii="Arial" w:hAnsi="Arial" w:cs="Arial"/>
      <w:sz w:val="22"/>
      <w:szCs w:val="22"/>
      <w:lang w:val="en-US" w:eastAsia="en-US"/>
    </w:rPr>
  </w:style>
  <w:style w:type="paragraph" w:customStyle="1" w:styleId="BalloonText1">
    <w:name w:val="Balloon Text1"/>
    <w:basedOn w:val="Normal"/>
    <w:semiHidden/>
    <w:rsid w:val="003B3FCB"/>
    <w:rPr>
      <w:rFonts w:ascii="Tahoma" w:hAnsi="Tahoma" w:cs="Tahoma"/>
      <w:sz w:val="16"/>
      <w:szCs w:val="16"/>
    </w:rPr>
  </w:style>
  <w:style w:type="paragraph" w:customStyle="1" w:styleId="CharChar2CharCharCharChar">
    <w:name w:val="Char Char2 Char Char Char Char"/>
    <w:basedOn w:val="Normal"/>
    <w:rsid w:val="003B3FCB"/>
    <w:pPr>
      <w:pageBreakBefore/>
      <w:spacing w:before="100" w:after="100"/>
    </w:pPr>
    <w:rPr>
      <w:rFonts w:ascii="Tahoma" w:hAnsi="Tahoma" w:cs="Tahoma"/>
      <w:sz w:val="20"/>
      <w:szCs w:val="20"/>
      <w:lang w:val="en-US" w:eastAsia="en-US"/>
    </w:rPr>
  </w:style>
  <w:style w:type="paragraph" w:customStyle="1" w:styleId="NormalWeb1">
    <w:name w:val="Normal (Web)1"/>
    <w:basedOn w:val="Normal"/>
    <w:rsid w:val="003B3FCB"/>
    <w:pPr>
      <w:spacing w:before="100" w:after="100"/>
    </w:pPr>
    <w:rPr>
      <w:lang w:val="en-US" w:eastAsia="en-US"/>
    </w:rPr>
  </w:style>
  <w:style w:type="paragraph" w:customStyle="1" w:styleId="Char">
    <w:name w:val="Char"/>
    <w:rsid w:val="003B3FCB"/>
    <w:pPr>
      <w:tabs>
        <w:tab w:val="left" w:pos="1152"/>
      </w:tabs>
      <w:spacing w:before="120" w:after="120" w:line="312" w:lineRule="auto"/>
    </w:pPr>
    <w:rPr>
      <w:rFonts w:ascii="Arial" w:hAnsi="Arial" w:cs="Arial"/>
      <w:sz w:val="26"/>
      <w:szCs w:val="26"/>
      <w:lang w:val="en-US" w:eastAsia="en-US"/>
    </w:rPr>
  </w:style>
  <w:style w:type="paragraph" w:customStyle="1" w:styleId="FootnoteText1">
    <w:name w:val="Footnote Text1"/>
    <w:basedOn w:val="Normal"/>
    <w:link w:val="FootnoteTextChar"/>
    <w:semiHidden/>
    <w:rsid w:val="003B3FCB"/>
    <w:rPr>
      <w:sz w:val="20"/>
      <w:szCs w:val="20"/>
      <w:lang w:val="x-none" w:eastAsia="x-none"/>
    </w:rPr>
  </w:style>
  <w:style w:type="character" w:customStyle="1" w:styleId="FootnoteReference1">
    <w:name w:val="Footnote Reference1"/>
    <w:semiHidden/>
    <w:rsid w:val="003B3FCB"/>
    <w:rPr>
      <w:vertAlign w:val="superscript"/>
    </w:rPr>
  </w:style>
  <w:style w:type="paragraph" w:customStyle="1" w:styleId="ListParagraph1">
    <w:name w:val="List Paragraph1"/>
    <w:basedOn w:val="Normal"/>
    <w:rsid w:val="003B3FCB"/>
    <w:pPr>
      <w:ind w:left="720"/>
    </w:pPr>
    <w:rPr>
      <w:lang w:val="en-US" w:eastAsia="en-US"/>
    </w:rPr>
  </w:style>
  <w:style w:type="paragraph" w:customStyle="1" w:styleId="CharCharChar">
    <w:name w:val="Char Char Char"/>
    <w:basedOn w:val="Normal"/>
    <w:next w:val="Heading2"/>
    <w:rsid w:val="003B3FCB"/>
    <w:pPr>
      <w:spacing w:after="160" w:line="240" w:lineRule="exact"/>
      <w:jc w:val="both"/>
    </w:pPr>
    <w:rPr>
      <w:b/>
      <w:sz w:val="28"/>
      <w:szCs w:val="20"/>
      <w:lang w:val="en-US" w:eastAsia="en-US"/>
    </w:rPr>
  </w:style>
  <w:style w:type="character" w:customStyle="1" w:styleId="TitleChar1">
    <w:name w:val="Title Char1"/>
    <w:link w:val="Title"/>
    <w:locked/>
    <w:rsid w:val="003B3FCB"/>
    <w:rPr>
      <w:rFonts w:eastAsia="Times New Roman"/>
      <w:b/>
      <w:sz w:val="24"/>
    </w:rPr>
  </w:style>
  <w:style w:type="paragraph" w:styleId="NoSpacing">
    <w:name w:val="No Spacing"/>
    <w:qFormat/>
    <w:rsid w:val="003B3FCB"/>
    <w:rPr>
      <w:lang w:val="en-US" w:eastAsia="en-US"/>
    </w:rPr>
  </w:style>
  <w:style w:type="character" w:customStyle="1" w:styleId="Heading1Char">
    <w:name w:val="Heading 1 Char"/>
    <w:link w:val="Heading1"/>
    <w:locked/>
    <w:rsid w:val="003B3FCB"/>
    <w:rPr>
      <w:rFonts w:ascii="Cambria" w:hAnsi="Cambria" w:cs="Times New Roman"/>
      <w:b/>
      <w:bCs/>
      <w:color w:val="365F91"/>
      <w:sz w:val="28"/>
      <w:szCs w:val="28"/>
    </w:rPr>
  </w:style>
  <w:style w:type="character" w:customStyle="1" w:styleId="Heading2Char">
    <w:name w:val="Heading 2 Char"/>
    <w:link w:val="Heading2"/>
    <w:locked/>
    <w:rsid w:val="003B3FCB"/>
    <w:rPr>
      <w:rFonts w:ascii="Cambria" w:hAnsi="Cambria" w:cs="Times New Roman"/>
      <w:b/>
      <w:bCs/>
      <w:color w:val="4F81BD"/>
      <w:sz w:val="26"/>
      <w:szCs w:val="26"/>
    </w:rPr>
  </w:style>
  <w:style w:type="character" w:customStyle="1" w:styleId="Heading3Char">
    <w:name w:val="Heading 3 Char"/>
    <w:link w:val="Heading3"/>
    <w:locked/>
    <w:rsid w:val="003B3FCB"/>
    <w:rPr>
      <w:rFonts w:ascii="Cambria" w:hAnsi="Cambria" w:cs="Times New Roman"/>
      <w:b/>
      <w:bCs/>
      <w:color w:val="4F81BD"/>
    </w:rPr>
  </w:style>
  <w:style w:type="character" w:customStyle="1" w:styleId="Heading4Char">
    <w:name w:val="Heading 4 Char"/>
    <w:link w:val="Heading4"/>
    <w:locked/>
    <w:rsid w:val="003B3FCB"/>
    <w:rPr>
      <w:rFonts w:ascii="Cambria" w:hAnsi="Cambria" w:cs="Times New Roman"/>
      <w:b/>
      <w:bCs/>
      <w:i/>
      <w:iCs/>
      <w:color w:val="4F81BD"/>
    </w:rPr>
  </w:style>
  <w:style w:type="character" w:customStyle="1" w:styleId="Heading5Char">
    <w:name w:val="Heading 5 Char"/>
    <w:link w:val="Heading5"/>
    <w:locked/>
    <w:rsid w:val="003B3FCB"/>
    <w:rPr>
      <w:rFonts w:ascii="Cambria" w:hAnsi="Cambria" w:cs="Times New Roman"/>
      <w:color w:val="243F60"/>
    </w:rPr>
  </w:style>
  <w:style w:type="character" w:customStyle="1" w:styleId="Heading6Char">
    <w:name w:val="Heading 6 Char"/>
    <w:link w:val="Heading6"/>
    <w:locked/>
    <w:rsid w:val="003B3FCB"/>
    <w:rPr>
      <w:rFonts w:ascii="Cambria" w:hAnsi="Cambria" w:cs="Times New Roman"/>
      <w:i/>
      <w:iCs/>
      <w:color w:val="243F60"/>
    </w:rPr>
  </w:style>
  <w:style w:type="character" w:customStyle="1" w:styleId="Heading7Char">
    <w:name w:val="Heading 7 Char"/>
    <w:link w:val="Heading7"/>
    <w:locked/>
    <w:rsid w:val="003B3FCB"/>
    <w:rPr>
      <w:rFonts w:ascii="Cambria" w:hAnsi="Cambria" w:cs="Times New Roman"/>
      <w:i/>
      <w:iCs/>
      <w:color w:val="404040"/>
    </w:rPr>
  </w:style>
  <w:style w:type="character" w:customStyle="1" w:styleId="Heading8Char">
    <w:name w:val="Heading 8 Char"/>
    <w:link w:val="Heading8"/>
    <w:locked/>
    <w:rsid w:val="003B3FCB"/>
    <w:rPr>
      <w:rFonts w:ascii="Cambria" w:hAnsi="Cambria" w:cs="Times New Roman"/>
      <w:color w:val="404040"/>
      <w:sz w:val="20"/>
      <w:szCs w:val="20"/>
    </w:rPr>
  </w:style>
  <w:style w:type="character" w:customStyle="1" w:styleId="Heading9Char">
    <w:name w:val="Heading 9 Char"/>
    <w:link w:val="Heading9"/>
    <w:locked/>
    <w:rsid w:val="003B3FCB"/>
    <w:rPr>
      <w:rFonts w:ascii="Cambria" w:hAnsi="Cambria" w:cs="Times New Roman"/>
      <w:i/>
      <w:iCs/>
      <w:color w:val="404040"/>
      <w:sz w:val="20"/>
      <w:szCs w:val="20"/>
    </w:rPr>
  </w:style>
  <w:style w:type="character" w:customStyle="1" w:styleId="TitleChar">
    <w:name w:val="Title Char"/>
    <w:locked/>
    <w:rsid w:val="003B3FCB"/>
    <w:rPr>
      <w:rFonts w:ascii="Cambria" w:hAnsi="Cambria" w:cs="Times New Roman"/>
      <w:color w:val="17365D"/>
      <w:spacing w:val="5"/>
      <w:sz w:val="52"/>
      <w:szCs w:val="52"/>
    </w:rPr>
  </w:style>
  <w:style w:type="paragraph" w:styleId="Subtitle">
    <w:name w:val="Subtitle"/>
    <w:basedOn w:val="Normal"/>
    <w:next w:val="Normal"/>
    <w:link w:val="SubtitleChar"/>
    <w:qFormat/>
    <w:rsid w:val="003B3FCB"/>
    <w:rPr>
      <w:rFonts w:ascii="Cambria" w:hAnsi="Cambria"/>
      <w:i/>
      <w:iCs/>
      <w:color w:val="4F81BD"/>
      <w:spacing w:val="15"/>
      <w:lang w:val="x-none" w:eastAsia="x-none"/>
    </w:rPr>
  </w:style>
  <w:style w:type="character" w:customStyle="1" w:styleId="SubtitleChar">
    <w:name w:val="Subtitle Char"/>
    <w:link w:val="Subtitle"/>
    <w:locked/>
    <w:rsid w:val="003B3FCB"/>
    <w:rPr>
      <w:rFonts w:ascii="Cambria" w:hAnsi="Cambria" w:cs="Times New Roman"/>
      <w:i/>
      <w:iCs/>
      <w:color w:val="4F81BD"/>
      <w:spacing w:val="15"/>
      <w:sz w:val="24"/>
      <w:szCs w:val="24"/>
    </w:rPr>
  </w:style>
  <w:style w:type="character" w:styleId="SubtleEmphasis">
    <w:name w:val="Subtle Emphasis"/>
    <w:qFormat/>
    <w:rsid w:val="003B3FCB"/>
    <w:rPr>
      <w:rFonts w:cs="Times New Roman"/>
      <w:i/>
      <w:iCs/>
      <w:color w:val="808080"/>
    </w:rPr>
  </w:style>
  <w:style w:type="character" w:styleId="IntenseEmphasis">
    <w:name w:val="Intense Emphasis"/>
    <w:qFormat/>
    <w:rsid w:val="003B3FCB"/>
    <w:rPr>
      <w:rFonts w:cs="Times New Roman"/>
      <w:b/>
      <w:bCs/>
      <w:i/>
      <w:iCs/>
      <w:color w:val="4F81BD"/>
    </w:rPr>
  </w:style>
  <w:style w:type="character" w:styleId="Strong">
    <w:name w:val="Strong"/>
    <w:qFormat/>
    <w:rsid w:val="003B3FCB"/>
    <w:rPr>
      <w:rFonts w:cs="Times New Roman"/>
      <w:b/>
      <w:bCs/>
    </w:rPr>
  </w:style>
  <w:style w:type="paragraph" w:styleId="Quote">
    <w:name w:val="Quote"/>
    <w:basedOn w:val="Normal"/>
    <w:next w:val="Normal"/>
    <w:link w:val="QuoteChar"/>
    <w:qFormat/>
    <w:rsid w:val="003B3FCB"/>
    <w:rPr>
      <w:i/>
      <w:iCs/>
      <w:color w:val="000000"/>
      <w:sz w:val="20"/>
      <w:szCs w:val="20"/>
      <w:lang w:val="x-none" w:eastAsia="x-none"/>
    </w:rPr>
  </w:style>
  <w:style w:type="character" w:customStyle="1" w:styleId="QuoteChar">
    <w:name w:val="Quote Char"/>
    <w:link w:val="Quote"/>
    <w:locked/>
    <w:rsid w:val="003B3FCB"/>
    <w:rPr>
      <w:rFonts w:cs="Times New Roman"/>
      <w:i/>
      <w:iCs/>
      <w:color w:val="000000"/>
    </w:rPr>
  </w:style>
  <w:style w:type="paragraph" w:styleId="IntenseQuote">
    <w:name w:val="Intense Quote"/>
    <w:basedOn w:val="Normal"/>
    <w:next w:val="Normal"/>
    <w:link w:val="IntenseQuoteChar"/>
    <w:qFormat/>
    <w:rsid w:val="003B3FCB"/>
    <w:pPr>
      <w:pBdr>
        <w:bottom w:val="single" w:sz="4" w:space="0"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IntenseQuote"/>
    <w:locked/>
    <w:rsid w:val="003B3FCB"/>
    <w:rPr>
      <w:rFonts w:cs="Times New Roman"/>
      <w:b/>
      <w:bCs/>
      <w:i/>
      <w:iCs/>
      <w:color w:val="4F81BD"/>
    </w:rPr>
  </w:style>
  <w:style w:type="character" w:styleId="SubtleReference">
    <w:name w:val="Subtle Reference"/>
    <w:qFormat/>
    <w:rsid w:val="003B3FCB"/>
    <w:rPr>
      <w:rFonts w:cs="Times New Roman"/>
      <w:smallCaps/>
      <w:color w:val="C0504D"/>
      <w:u w:val="single"/>
    </w:rPr>
  </w:style>
  <w:style w:type="character" w:styleId="IntenseReference">
    <w:name w:val="Intense Reference"/>
    <w:qFormat/>
    <w:rsid w:val="003B3FCB"/>
    <w:rPr>
      <w:rFonts w:cs="Times New Roman"/>
      <w:b/>
      <w:bCs/>
      <w:smallCaps/>
      <w:color w:val="C0504D"/>
      <w:spacing w:val="5"/>
      <w:u w:val="single"/>
    </w:rPr>
  </w:style>
  <w:style w:type="character" w:styleId="BookTitle">
    <w:name w:val="Book Title"/>
    <w:qFormat/>
    <w:rsid w:val="003B3FCB"/>
    <w:rPr>
      <w:rFonts w:cs="Times New Roman"/>
      <w:b/>
      <w:bCs/>
      <w:smallCaps/>
      <w:spacing w:val="5"/>
    </w:rPr>
  </w:style>
  <w:style w:type="character" w:customStyle="1" w:styleId="FootnoteTextChar">
    <w:name w:val="Footnote Text Char"/>
    <w:link w:val="FootnoteText1"/>
    <w:semiHidden/>
    <w:qFormat/>
    <w:locked/>
    <w:rsid w:val="003B3FCB"/>
    <w:rPr>
      <w:rFonts w:cs="Times New Roman"/>
      <w:sz w:val="20"/>
      <w:szCs w:val="20"/>
    </w:rPr>
  </w:style>
  <w:style w:type="paragraph" w:customStyle="1" w:styleId="EndnoteText1">
    <w:name w:val="Endnote Text1"/>
    <w:basedOn w:val="Normal"/>
    <w:link w:val="EndnoteTextChar"/>
    <w:semiHidden/>
    <w:rsid w:val="003B3FCB"/>
    <w:rPr>
      <w:sz w:val="20"/>
      <w:szCs w:val="20"/>
      <w:lang w:val="x-none" w:eastAsia="x-none"/>
    </w:rPr>
  </w:style>
  <w:style w:type="character" w:customStyle="1" w:styleId="EndnoteTextChar">
    <w:name w:val="Endnote Text Char"/>
    <w:link w:val="EndnoteText1"/>
    <w:semiHidden/>
    <w:locked/>
    <w:rsid w:val="003B3FCB"/>
    <w:rPr>
      <w:rFonts w:cs="Times New Roman"/>
      <w:sz w:val="20"/>
      <w:szCs w:val="20"/>
    </w:rPr>
  </w:style>
  <w:style w:type="character" w:customStyle="1" w:styleId="EndnoteReference1">
    <w:name w:val="Endnote Reference1"/>
    <w:semiHidden/>
    <w:rsid w:val="003B3FCB"/>
    <w:rPr>
      <w:rFonts w:cs="Times New Roman"/>
      <w:vertAlign w:val="superscript"/>
    </w:rPr>
  </w:style>
  <w:style w:type="paragraph" w:styleId="PlainText">
    <w:name w:val="Plain Text"/>
    <w:basedOn w:val="Normal"/>
    <w:link w:val="PlainTextChar"/>
    <w:semiHidden/>
    <w:rsid w:val="003B3FCB"/>
    <w:rPr>
      <w:rFonts w:ascii="Courier New" w:hAnsi="Courier New"/>
      <w:sz w:val="21"/>
      <w:szCs w:val="21"/>
      <w:lang w:val="x-none" w:eastAsia="x-none"/>
    </w:rPr>
  </w:style>
  <w:style w:type="character" w:customStyle="1" w:styleId="PlainTextChar">
    <w:name w:val="Plain Text Char"/>
    <w:link w:val="PlainText"/>
    <w:locked/>
    <w:rsid w:val="003B3FCB"/>
    <w:rPr>
      <w:rFonts w:ascii="Courier New" w:hAnsi="Courier New" w:cs="Courier New"/>
      <w:sz w:val="21"/>
      <w:szCs w:val="21"/>
    </w:rPr>
  </w:style>
  <w:style w:type="paragraph" w:styleId="FootnoteText">
    <w:name w:val="footnote text"/>
    <w:basedOn w:val="Normal"/>
    <w:semiHidden/>
    <w:qFormat/>
    <w:rsid w:val="000F399D"/>
    <w:rPr>
      <w:sz w:val="20"/>
      <w:szCs w:val="20"/>
    </w:rPr>
  </w:style>
  <w:style w:type="character" w:styleId="FootnoteReference">
    <w:name w:val="footnote reference"/>
    <w:link w:val="CharChar1CharCharCharChar1CharCharCharCharCharCharCharChar"/>
    <w:qFormat/>
    <w:rsid w:val="000F399D"/>
    <w:rPr>
      <w:vertAlign w:val="superscript"/>
    </w:rPr>
  </w:style>
  <w:style w:type="character" w:styleId="PageNumber">
    <w:name w:val="page number"/>
    <w:basedOn w:val="DefaultParagraphFont"/>
    <w:rsid w:val="001D2B2C"/>
  </w:style>
  <w:style w:type="character" w:customStyle="1" w:styleId="normal-h10">
    <w:name w:val="normal-h1"/>
    <w:rsid w:val="0061744F"/>
    <w:rPr>
      <w:rFonts w:ascii="Times New Roman" w:hAnsi="Times New Roman" w:cs="Times New Roman" w:hint="default"/>
      <w:sz w:val="24"/>
      <w:szCs w:val="24"/>
    </w:rPr>
  </w:style>
  <w:style w:type="character" w:customStyle="1" w:styleId="CharChar">
    <w:name w:val="Char Char"/>
    <w:rsid w:val="003156DF"/>
    <w:rPr>
      <w:rFonts w:eastAsia="Times New Roman" w:cs="Times New Roman"/>
      <w:b/>
      <w:sz w:val="26"/>
      <w:szCs w:val="24"/>
    </w:rPr>
  </w:style>
  <w:style w:type="paragraph" w:customStyle="1" w:styleId="normal-p0">
    <w:name w:val="normal-p"/>
    <w:basedOn w:val="Normal"/>
    <w:rsid w:val="006816FF"/>
    <w:rPr>
      <w:rFonts w:eastAsia="Times New Roman"/>
      <w:sz w:val="20"/>
      <w:szCs w:val="20"/>
      <w:lang w:val="en-US" w:eastAsia="en-US"/>
    </w:rPr>
  </w:style>
  <w:style w:type="character" w:customStyle="1" w:styleId="HeaderChar">
    <w:name w:val="Header Char"/>
    <w:link w:val="Header"/>
    <w:uiPriority w:val="99"/>
    <w:rsid w:val="00B26549"/>
    <w:rPr>
      <w:rFonts w:ascii=".VnTime" w:hAnsi=".VnTime"/>
      <w:sz w:val="24"/>
      <w:szCs w:val="24"/>
      <w:lang w:val="en-GB"/>
    </w:rPr>
  </w:style>
  <w:style w:type="paragraph" w:styleId="BalloonText">
    <w:name w:val="Balloon Text"/>
    <w:basedOn w:val="Normal"/>
    <w:link w:val="BalloonTextChar"/>
    <w:rsid w:val="00212C6F"/>
    <w:rPr>
      <w:rFonts w:ascii="Segoe UI" w:hAnsi="Segoe UI"/>
      <w:sz w:val="18"/>
      <w:szCs w:val="18"/>
    </w:rPr>
  </w:style>
  <w:style w:type="character" w:customStyle="1" w:styleId="BalloonTextChar">
    <w:name w:val="Balloon Text Char"/>
    <w:link w:val="BalloonText"/>
    <w:rsid w:val="00212C6F"/>
    <w:rPr>
      <w:rFonts w:ascii="Segoe UI" w:hAnsi="Segoe UI" w:cs="Segoe UI"/>
      <w:sz w:val="18"/>
      <w:szCs w:val="18"/>
      <w:lang w:val="fr-FR" w:eastAsia="ja-JP"/>
    </w:rPr>
  </w:style>
  <w:style w:type="character" w:styleId="CommentReference">
    <w:name w:val="annotation reference"/>
    <w:rsid w:val="006C3C85"/>
    <w:rPr>
      <w:sz w:val="16"/>
      <w:szCs w:val="16"/>
    </w:rPr>
  </w:style>
  <w:style w:type="paragraph" w:styleId="CommentText">
    <w:name w:val="annotation text"/>
    <w:basedOn w:val="Normal"/>
    <w:link w:val="CommentTextChar"/>
    <w:rsid w:val="006C3C85"/>
    <w:rPr>
      <w:sz w:val="20"/>
      <w:szCs w:val="20"/>
    </w:rPr>
  </w:style>
  <w:style w:type="character" w:customStyle="1" w:styleId="CommentTextChar">
    <w:name w:val="Comment Text Char"/>
    <w:link w:val="CommentText"/>
    <w:rsid w:val="006C3C85"/>
    <w:rPr>
      <w:lang w:val="fr-FR" w:eastAsia="ja-JP"/>
    </w:rPr>
  </w:style>
  <w:style w:type="paragraph" w:styleId="CommentSubject">
    <w:name w:val="annotation subject"/>
    <w:basedOn w:val="CommentText"/>
    <w:next w:val="CommentText"/>
    <w:link w:val="CommentSubjectChar"/>
    <w:rsid w:val="006C3C85"/>
    <w:rPr>
      <w:b/>
      <w:bCs/>
    </w:rPr>
  </w:style>
  <w:style w:type="character" w:customStyle="1" w:styleId="CommentSubjectChar">
    <w:name w:val="Comment Subject Char"/>
    <w:link w:val="CommentSubject"/>
    <w:rsid w:val="006C3C85"/>
    <w:rPr>
      <w:b/>
      <w:bCs/>
      <w:lang w:val="fr-FR" w:eastAsia="ja-JP"/>
    </w:rPr>
  </w:style>
  <w:style w:type="paragraph" w:customStyle="1" w:styleId="CharChar1CharCharCharChar1CharCharCharCharCharCharCharChar">
    <w:name w:val="Char Char1 Char Char Char Char1 Char Char Char Char Char Char Char Char"/>
    <w:basedOn w:val="Normal"/>
    <w:next w:val="Normal"/>
    <w:link w:val="FootnoteReference"/>
    <w:qFormat/>
    <w:rsid w:val="00BD1271"/>
    <w:pPr>
      <w:spacing w:after="160" w:line="240" w:lineRule="exact"/>
    </w:pPr>
    <w:rPr>
      <w:sz w:val="20"/>
      <w:szCs w:val="20"/>
      <w:vertAlign w:val="superscript"/>
      <w:lang w:val="en-GB" w:eastAsia="en-GB"/>
    </w:rPr>
  </w:style>
  <w:style w:type="paragraph" w:styleId="ListParagraph">
    <w:name w:val="List Paragraph"/>
    <w:basedOn w:val="Normal"/>
    <w:uiPriority w:val="34"/>
    <w:qFormat/>
    <w:rsid w:val="00117BBF"/>
    <w:pPr>
      <w:ind w:left="720"/>
      <w:contextualSpacing/>
    </w:pPr>
  </w:style>
  <w:style w:type="character" w:customStyle="1" w:styleId="Giua-h1">
    <w:name w:val="Giua-h1"/>
    <w:rsid w:val="003C59C9"/>
    <w:rPr>
      <w:rFonts w:ascii="Times New Roman" w:hAnsi="Times New Roman" w:cs="Times New Roman" w:hint="default"/>
      <w:b/>
      <w:bCs/>
      <w:color w:val="0000FF"/>
      <w:spacing w:val="24"/>
      <w:sz w:val="24"/>
      <w:szCs w:val="24"/>
    </w:rPr>
  </w:style>
  <w:style w:type="character" w:customStyle="1" w:styleId="FootnoteReference2">
    <w:name w:val="Footnote Reference2"/>
    <w:semiHidden/>
    <w:rsid w:val="00753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1414">
      <w:bodyDiv w:val="1"/>
      <w:marLeft w:val="0"/>
      <w:marRight w:val="0"/>
      <w:marTop w:val="0"/>
      <w:marBottom w:val="0"/>
      <w:divBdr>
        <w:top w:val="none" w:sz="0" w:space="0" w:color="auto"/>
        <w:left w:val="none" w:sz="0" w:space="0" w:color="auto"/>
        <w:bottom w:val="none" w:sz="0" w:space="0" w:color="auto"/>
        <w:right w:val="none" w:sz="0" w:space="0" w:color="auto"/>
      </w:divBdr>
    </w:div>
    <w:div w:id="211775724">
      <w:bodyDiv w:val="1"/>
      <w:marLeft w:val="0"/>
      <w:marRight w:val="0"/>
      <w:marTop w:val="0"/>
      <w:marBottom w:val="0"/>
      <w:divBdr>
        <w:top w:val="none" w:sz="0" w:space="0" w:color="auto"/>
        <w:left w:val="none" w:sz="0" w:space="0" w:color="auto"/>
        <w:bottom w:val="none" w:sz="0" w:space="0" w:color="auto"/>
        <w:right w:val="none" w:sz="0" w:space="0" w:color="auto"/>
      </w:divBdr>
    </w:div>
    <w:div w:id="425883914">
      <w:bodyDiv w:val="1"/>
      <w:marLeft w:val="0"/>
      <w:marRight w:val="0"/>
      <w:marTop w:val="0"/>
      <w:marBottom w:val="0"/>
      <w:divBdr>
        <w:top w:val="none" w:sz="0" w:space="0" w:color="auto"/>
        <w:left w:val="none" w:sz="0" w:space="0" w:color="auto"/>
        <w:bottom w:val="none" w:sz="0" w:space="0" w:color="auto"/>
        <w:right w:val="none" w:sz="0" w:space="0" w:color="auto"/>
      </w:divBdr>
    </w:div>
    <w:div w:id="449326601">
      <w:bodyDiv w:val="1"/>
      <w:marLeft w:val="0"/>
      <w:marRight w:val="0"/>
      <w:marTop w:val="0"/>
      <w:marBottom w:val="0"/>
      <w:divBdr>
        <w:top w:val="none" w:sz="0" w:space="0" w:color="auto"/>
        <w:left w:val="none" w:sz="0" w:space="0" w:color="auto"/>
        <w:bottom w:val="none" w:sz="0" w:space="0" w:color="auto"/>
        <w:right w:val="none" w:sz="0" w:space="0" w:color="auto"/>
      </w:divBdr>
    </w:div>
    <w:div w:id="467894201">
      <w:bodyDiv w:val="1"/>
      <w:marLeft w:val="0"/>
      <w:marRight w:val="0"/>
      <w:marTop w:val="0"/>
      <w:marBottom w:val="0"/>
      <w:divBdr>
        <w:top w:val="none" w:sz="0" w:space="0" w:color="auto"/>
        <w:left w:val="none" w:sz="0" w:space="0" w:color="auto"/>
        <w:bottom w:val="none" w:sz="0" w:space="0" w:color="auto"/>
        <w:right w:val="none" w:sz="0" w:space="0" w:color="auto"/>
      </w:divBdr>
    </w:div>
    <w:div w:id="904417972">
      <w:bodyDiv w:val="1"/>
      <w:marLeft w:val="0"/>
      <w:marRight w:val="0"/>
      <w:marTop w:val="0"/>
      <w:marBottom w:val="0"/>
      <w:divBdr>
        <w:top w:val="none" w:sz="0" w:space="0" w:color="auto"/>
        <w:left w:val="none" w:sz="0" w:space="0" w:color="auto"/>
        <w:bottom w:val="none" w:sz="0" w:space="0" w:color="auto"/>
        <w:right w:val="none" w:sz="0" w:space="0" w:color="auto"/>
      </w:divBdr>
    </w:div>
    <w:div w:id="940651752">
      <w:bodyDiv w:val="1"/>
      <w:marLeft w:val="0"/>
      <w:marRight w:val="0"/>
      <w:marTop w:val="0"/>
      <w:marBottom w:val="0"/>
      <w:divBdr>
        <w:top w:val="none" w:sz="0" w:space="0" w:color="auto"/>
        <w:left w:val="none" w:sz="0" w:space="0" w:color="auto"/>
        <w:bottom w:val="none" w:sz="0" w:space="0" w:color="auto"/>
        <w:right w:val="none" w:sz="0" w:space="0" w:color="auto"/>
      </w:divBdr>
    </w:div>
    <w:div w:id="1060325195">
      <w:bodyDiv w:val="1"/>
      <w:marLeft w:val="0"/>
      <w:marRight w:val="0"/>
      <w:marTop w:val="0"/>
      <w:marBottom w:val="0"/>
      <w:divBdr>
        <w:top w:val="none" w:sz="0" w:space="0" w:color="auto"/>
        <w:left w:val="none" w:sz="0" w:space="0" w:color="auto"/>
        <w:bottom w:val="none" w:sz="0" w:space="0" w:color="auto"/>
        <w:right w:val="none" w:sz="0" w:space="0" w:color="auto"/>
      </w:divBdr>
    </w:div>
    <w:div w:id="1212156790">
      <w:bodyDiv w:val="1"/>
      <w:marLeft w:val="0"/>
      <w:marRight w:val="0"/>
      <w:marTop w:val="0"/>
      <w:marBottom w:val="0"/>
      <w:divBdr>
        <w:top w:val="none" w:sz="0" w:space="0" w:color="auto"/>
        <w:left w:val="none" w:sz="0" w:space="0" w:color="auto"/>
        <w:bottom w:val="none" w:sz="0" w:space="0" w:color="auto"/>
        <w:right w:val="none" w:sz="0" w:space="0" w:color="auto"/>
      </w:divBdr>
    </w:div>
    <w:div w:id="1270357472">
      <w:bodyDiv w:val="1"/>
      <w:marLeft w:val="0"/>
      <w:marRight w:val="0"/>
      <w:marTop w:val="0"/>
      <w:marBottom w:val="0"/>
      <w:divBdr>
        <w:top w:val="none" w:sz="0" w:space="0" w:color="auto"/>
        <w:left w:val="none" w:sz="0" w:space="0" w:color="auto"/>
        <w:bottom w:val="none" w:sz="0" w:space="0" w:color="auto"/>
        <w:right w:val="none" w:sz="0" w:space="0" w:color="auto"/>
      </w:divBdr>
    </w:div>
    <w:div w:id="1354262148">
      <w:bodyDiv w:val="1"/>
      <w:marLeft w:val="0"/>
      <w:marRight w:val="0"/>
      <w:marTop w:val="0"/>
      <w:marBottom w:val="0"/>
      <w:divBdr>
        <w:top w:val="none" w:sz="0" w:space="0" w:color="auto"/>
        <w:left w:val="none" w:sz="0" w:space="0" w:color="auto"/>
        <w:bottom w:val="none" w:sz="0" w:space="0" w:color="auto"/>
        <w:right w:val="none" w:sz="0" w:space="0" w:color="auto"/>
      </w:divBdr>
    </w:div>
    <w:div w:id="1410694571">
      <w:bodyDiv w:val="1"/>
      <w:marLeft w:val="0"/>
      <w:marRight w:val="0"/>
      <w:marTop w:val="0"/>
      <w:marBottom w:val="0"/>
      <w:divBdr>
        <w:top w:val="none" w:sz="0" w:space="0" w:color="auto"/>
        <w:left w:val="none" w:sz="0" w:space="0" w:color="auto"/>
        <w:bottom w:val="none" w:sz="0" w:space="0" w:color="auto"/>
        <w:right w:val="none" w:sz="0" w:space="0" w:color="auto"/>
      </w:divBdr>
    </w:div>
    <w:div w:id="1514879308">
      <w:bodyDiv w:val="1"/>
      <w:marLeft w:val="0"/>
      <w:marRight w:val="0"/>
      <w:marTop w:val="0"/>
      <w:marBottom w:val="0"/>
      <w:divBdr>
        <w:top w:val="none" w:sz="0" w:space="0" w:color="auto"/>
        <w:left w:val="none" w:sz="0" w:space="0" w:color="auto"/>
        <w:bottom w:val="none" w:sz="0" w:space="0" w:color="auto"/>
        <w:right w:val="none" w:sz="0" w:space="0" w:color="auto"/>
      </w:divBdr>
    </w:div>
    <w:div w:id="1544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47741-4DE5-4B4D-9AD7-B00519C9D1A2}"/>
</file>

<file path=customXml/itemProps2.xml><?xml version="1.0" encoding="utf-8"?>
<ds:datastoreItem xmlns:ds="http://schemas.openxmlformats.org/officeDocument/2006/customXml" ds:itemID="{AC9DAED3-2103-41B6-A09C-5689B9ACBA8A}"/>
</file>

<file path=customXml/itemProps3.xml><?xml version="1.0" encoding="utf-8"?>
<ds:datastoreItem xmlns:ds="http://schemas.openxmlformats.org/officeDocument/2006/customXml" ds:itemID="{FFB9C02C-3329-4EF4-A943-F5E2E934B5BE}"/>
</file>

<file path=docProps/app.xml><?xml version="1.0" encoding="utf-8"?>
<Properties xmlns="http://schemas.openxmlformats.org/officeDocument/2006/extended-properties" xmlns:vt="http://schemas.openxmlformats.org/officeDocument/2006/docPropsVTypes">
  <Template>Normal.dotm</Template>
  <TotalTime>22</TotalTime>
  <Pages>5</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subject/>
  <dc:creator>HaTD</dc:creator>
  <cp:keywords/>
  <cp:lastModifiedBy>admin</cp:lastModifiedBy>
  <cp:revision>15</cp:revision>
  <cp:lastPrinted>2023-09-11T13:15:00Z</cp:lastPrinted>
  <dcterms:created xsi:type="dcterms:W3CDTF">2023-09-08T10:22:00Z</dcterms:created>
  <dcterms:modified xsi:type="dcterms:W3CDTF">2023-09-11T13:19:00Z</dcterms:modified>
</cp:coreProperties>
</file>